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方正小标宋简体" w:hAnsi="仿宋" w:eastAsia="方正小标宋简体" w:cs="宋体"/>
          <w:b/>
          <w:bCs/>
          <w:color w:val="FF0000"/>
          <w:spacing w:val="-22"/>
          <w:w w:val="50"/>
          <w:sz w:val="154"/>
          <w:szCs w:val="154"/>
        </w:rPr>
      </w:pPr>
      <w:r>
        <w:rPr>
          <w:rFonts w:hint="eastAsia" w:ascii="方正小标宋简体" w:hAnsi="华文中宋" w:eastAsia="方正小标宋简体" w:cs="宋体"/>
          <w:b/>
          <w:bCs/>
          <w:color w:val="FF0000"/>
          <w:spacing w:val="-22"/>
          <w:w w:val="50"/>
          <w:sz w:val="154"/>
          <w:szCs w:val="154"/>
          <w:lang w:bidi="ar"/>
        </w:rPr>
        <w:t>济宁市品牌建设促进会文件</w:t>
      </w:r>
    </w:p>
    <w:p>
      <w:pPr>
        <w:widowControl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Cs/>
          <w:sz w:val="32"/>
          <w:szCs w:val="32"/>
          <w:lang w:bidi="ar"/>
        </w:rPr>
        <w:t>济品字﹝202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宋体"/>
          <w:bCs/>
          <w:sz w:val="32"/>
          <w:szCs w:val="32"/>
          <w:lang w:bidi="ar"/>
        </w:rPr>
        <w:t>﹞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宋体"/>
          <w:bCs/>
          <w:sz w:val="32"/>
          <w:szCs w:val="32"/>
          <w:lang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 w:line="640" w:lineRule="exact"/>
        <w:jc w:val="center"/>
        <w:textAlignment w:val="baseline"/>
        <w:rPr>
          <w:rStyle w:val="8"/>
          <w:rFonts w:ascii="方正小标宋简体" w:hAnsi="微软雅黑" w:eastAsia="方正小标宋简体"/>
          <w:color w:val="000000"/>
          <w:sz w:val="44"/>
          <w:szCs w:val="44"/>
        </w:rPr>
      </w:pPr>
      <w:r>
        <w:rPr>
          <w:rFonts w:cs="Times New Roman"/>
          <w:szCs w:val="22"/>
          <w:lang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44450</wp:posOffset>
                </wp:positionV>
                <wp:extent cx="5494655" cy="0"/>
                <wp:effectExtent l="0" t="9525" r="698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65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.9pt;margin-top:3.5pt;height:0pt;width:432.65pt;z-index:251660288;mso-width-relative:page;mso-height-relative:page;" filled="f" stroked="t" coordsize="21600,21600" o:gfxdata="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ll701AAAAAYBAAAP&#10;AAAAAAAAAAEAIAAAACIAAABkcnMvZG93bnJldi54bWxQSwECFAAUAAAACACHTuJAy6HM0eMBAADQ&#10;AwAADgAAAAAAAAABACAAAAAjAQAAZHJzL2Uyb0RvYy54bWxQSwUGAAAAAAYABgBZAQAAe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7"/>
          <w:rFonts w:ascii="方正小标宋简体" w:hAnsi="微软雅黑" w:eastAsia="方正小标宋简体"/>
          <w:b w:val="0"/>
          <w:color w:val="000000"/>
          <w:kern w:val="0"/>
          <w:sz w:val="44"/>
          <w:szCs w:val="44"/>
        </w:rPr>
        <w:t>关于开展202</w:t>
      </w:r>
      <w:r>
        <w:rPr>
          <w:rStyle w:val="7"/>
          <w:rFonts w:hint="eastAsia" w:ascii="方正小标宋简体" w:hAnsi="微软雅黑" w:eastAsia="方正小标宋简体"/>
          <w:b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Style w:val="7"/>
          <w:rFonts w:ascii="方正小标宋简体" w:hAnsi="微软雅黑" w:eastAsia="方正小标宋简体"/>
          <w:b w:val="0"/>
          <w:color w:val="000000"/>
          <w:kern w:val="0"/>
          <w:sz w:val="44"/>
          <w:szCs w:val="44"/>
        </w:rPr>
        <w:t>年</w:t>
      </w:r>
      <w:r>
        <w:rPr>
          <w:rStyle w:val="7"/>
          <w:rFonts w:hint="eastAsia" w:ascii="方正小标宋简体" w:hAnsi="微软雅黑" w:eastAsia="方正小标宋简体"/>
          <w:b w:val="0"/>
          <w:color w:val="000000"/>
          <w:kern w:val="0"/>
          <w:sz w:val="44"/>
          <w:szCs w:val="44"/>
          <w:lang w:val="en-US" w:eastAsia="zh-CN"/>
        </w:rPr>
        <w:t>首批</w:t>
      </w:r>
      <w:r>
        <w:rPr>
          <w:rStyle w:val="7"/>
          <w:rFonts w:hint="eastAsia" w:ascii="方正小标宋简体" w:hAnsi="微软雅黑" w:eastAsia="方正小标宋简体"/>
          <w:b w:val="0"/>
          <w:color w:val="000000"/>
          <w:kern w:val="0"/>
          <w:sz w:val="44"/>
          <w:szCs w:val="44"/>
          <w:lang w:eastAsia="zh-CN"/>
        </w:rPr>
        <w:t>“</w:t>
      </w:r>
      <w:r>
        <w:rPr>
          <w:rStyle w:val="7"/>
          <w:rFonts w:ascii="方正小标宋简体" w:hAnsi="微软雅黑" w:eastAsia="方正小标宋简体"/>
          <w:b w:val="0"/>
          <w:color w:val="000000"/>
          <w:kern w:val="0"/>
          <w:sz w:val="44"/>
          <w:szCs w:val="44"/>
        </w:rPr>
        <w:t>济宁</w:t>
      </w:r>
      <w:r>
        <w:rPr>
          <w:rStyle w:val="7"/>
          <w:rFonts w:hint="eastAsia" w:ascii="方正小标宋简体" w:hAnsi="微软雅黑" w:eastAsia="方正小标宋简体"/>
          <w:b w:val="0"/>
          <w:color w:val="000000"/>
          <w:kern w:val="0"/>
          <w:sz w:val="44"/>
          <w:szCs w:val="44"/>
          <w:lang w:val="en-US" w:eastAsia="zh-CN"/>
        </w:rPr>
        <w:t>知名商标”评价</w:t>
      </w:r>
      <w:r>
        <w:rPr>
          <w:rStyle w:val="7"/>
          <w:rFonts w:ascii="方正小标宋简体" w:hAnsi="微软雅黑" w:eastAsia="方正小标宋简体"/>
          <w:b w:val="0"/>
          <w:color w:val="000000"/>
          <w:kern w:val="0"/>
          <w:sz w:val="44"/>
          <w:szCs w:val="44"/>
        </w:rPr>
        <w:t>认定工作的通知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beforeAutospacing="0" w:after="0" w:afterAutospacing="0" w:line="540" w:lineRule="exact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  <w:t>各有关单位：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为贯彻落实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《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质量强国建设纲要》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《质量标准品牌赋值中小企业专项行动（2023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—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2025年）》《济宁市人民政府关于加强品牌建设共建共享“好品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山东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”推动高质量发展的实施意见》（济政字〔2021〕75号）《济宁市人民政府关于加快推进品牌建设的实施意见》（济证字〔2016〕135 号）等文件精神，进一步推进我市品牌高端化进程，建设我市特色鲜明的品牌体系，培育一批具有市场竞争力的知名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商标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，现组织开展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2024年首批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“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济宁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知名商标”评价认定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工作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，现将有关事宜通知如下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：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</w:rPr>
        <w:t>一、申报企业基本条件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一）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济宁市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内依法注册的企业，企业运营状况良好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；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二）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以注册商标为载体的商品/服务不涉及法律诉讼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；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（三）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企业三年内未发生重大质量、安全、环保责任事故，未发生重大侵犯知识产权或消费者权益事件，未被相关部门列入严重失信主体名单。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</w:rPr>
        <w:t>二、申报商标基本条件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申报商标及其载体所涉及的商品或服务，应满足以下基本条件：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（一）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注册商标，且注册商标权利人或者被许可使用人名义、地址与企业登记信息相符；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（二）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申请商标连续使用时间届满3年以上；商标法律状态稳定；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（三）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申请商标是与企业品牌保持名义一致的核心商标；标识申请商标的商品或服务质量、安全应达到国家标准、行业标准的相关要求，拥有自主知识产权，掌握核心技术，质量稳定、可靠、安全，符合国家环保、节能及资源节约要求，代表产业和技术发展方向，成长性强，具有持久发展壮大的抗逆性和综合活力；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（四）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标识申请商标的商品或服务近3年在质量监督抽查中无不合格记录，具有良好的质量，安全可靠并具有良好的市场信誉；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（五）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标识申请商标的商品或服务近3年的年销售额、市场占有率、利润或纳税额等主要经济指标在本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市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同行业中居领先地位，对经济社会具有重大贡献；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（六）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标识申请商标的商品或服务近3年进行了宣传推广，为相关公众所熟知，知名度高；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（七）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申请人已建立安全和完善的商标档案管理体系，以及商标注册、使用、运用、保护、监控、预警及管理制度。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</w:rPr>
        <w:t>三、评价商标的因素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一）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济宁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知名商标将从法律因素、市场因素、消费者因素、文化因素、管理因素、财务因素、创新发展因素、社会责任及资质荣誉等9个维度进行评价；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二）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具有以下资质荣誉的商标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认定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：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pacing w:val="-6"/>
          <w:kern w:val="0"/>
          <w:sz w:val="32"/>
          <w:szCs w:val="32"/>
          <w:lang w:val="en-US" w:eastAsia="zh-CN" w:bidi="ar-SA"/>
        </w:rPr>
        <w:t>1.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获得中国驰名商标称号的；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pacing w:val="-6"/>
          <w:kern w:val="0"/>
          <w:sz w:val="32"/>
          <w:szCs w:val="32"/>
          <w:lang w:val="en-US" w:eastAsia="zh-CN" w:bidi="ar-SA"/>
        </w:rPr>
        <w:t>2.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产品或服务被认定为“好品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山东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”或“泰山品质”的；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pacing w:val="-6"/>
          <w:kern w:val="0"/>
          <w:sz w:val="32"/>
          <w:szCs w:val="32"/>
          <w:lang w:val="en-US" w:eastAsia="zh-CN" w:bidi="ar-SA"/>
        </w:rPr>
        <w:t>3.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获得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国家、省、市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老字号称号的；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pacing w:val="-6"/>
          <w:kern w:val="0"/>
          <w:sz w:val="32"/>
          <w:szCs w:val="32"/>
          <w:lang w:val="en-US" w:eastAsia="zh-CN" w:bidi="ar-SA"/>
        </w:rPr>
        <w:t>4.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地理标志商标；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pacing w:val="-6"/>
          <w:kern w:val="0"/>
          <w:sz w:val="32"/>
          <w:szCs w:val="32"/>
          <w:lang w:val="en-US" w:eastAsia="zh-CN" w:bidi="ar-SA"/>
        </w:rPr>
        <w:t>5.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非物质文化遗产；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pacing w:val="-6"/>
          <w:kern w:val="0"/>
          <w:sz w:val="32"/>
          <w:szCs w:val="32"/>
          <w:lang w:val="en-US" w:eastAsia="zh-CN" w:bidi="ar-SA"/>
        </w:rPr>
        <w:t>6.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拥有核心专利的；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pacing w:val="-6"/>
          <w:kern w:val="0"/>
          <w:sz w:val="32"/>
          <w:szCs w:val="32"/>
          <w:lang w:val="en-US" w:eastAsia="zh-CN" w:bidi="ar-SA"/>
        </w:rPr>
        <w:t>7.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产品或服务参与制订团体标准、地方标准、行业标准或国家标准的；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pacing w:val="-6"/>
          <w:kern w:val="0"/>
          <w:sz w:val="32"/>
          <w:szCs w:val="32"/>
          <w:lang w:val="en-US" w:eastAsia="zh-CN" w:bidi="ar-SA"/>
        </w:rPr>
        <w:t>8.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 xml:space="preserve">获得国家、省、市相关荣誉的； 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</w:pPr>
      <w:r>
        <w:rPr>
          <w:rFonts w:hint="default" w:ascii="仿宋" w:hAnsi="仿宋" w:eastAsia="仿宋" w:cs="仿宋"/>
          <w:bCs/>
          <w:color w:val="000000"/>
          <w:spacing w:val="-6"/>
          <w:kern w:val="0"/>
          <w:sz w:val="32"/>
          <w:szCs w:val="32"/>
          <w:lang w:val="en-US" w:eastAsia="zh-CN" w:bidi="ar-SA"/>
        </w:rPr>
        <w:t>9.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其他资质荣誉。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</w:rPr>
        <w:t>四、评价</w:t>
      </w: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认定</w:t>
      </w: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</w:rPr>
        <w:t>程序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ascii="仿宋_GB2312" w:hAnsi="微软雅黑" w:eastAsia="仿宋_GB2312"/>
          <w:bCs/>
          <w:color w:val="000000"/>
          <w:sz w:val="32"/>
          <w:szCs w:val="32"/>
        </w:rPr>
      </w:pPr>
      <w:r>
        <w:rPr>
          <w:rStyle w:val="8"/>
          <w:rFonts w:ascii="微软雅黑" w:hAnsi="微软雅黑" w:eastAsia="仿宋_GB2312"/>
          <w:bCs/>
          <w:color w:val="000000"/>
          <w:kern w:val="2"/>
          <w:sz w:val="32"/>
          <w:szCs w:val="32"/>
        </w:rPr>
        <w:t> </w:t>
      </w:r>
      <w:r>
        <w:rPr>
          <w:rStyle w:val="8"/>
          <w:rFonts w:hint="eastAsia" w:ascii="华文楷体" w:hAnsi="华文楷体" w:eastAsia="华文楷体" w:cs="华文楷体"/>
          <w:bCs/>
          <w:color w:val="000000"/>
          <w:kern w:val="2"/>
          <w:sz w:val="32"/>
          <w:szCs w:val="32"/>
        </w:rPr>
        <w:t>（一）自愿申报。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申报主体在自愿申报的基础上，按照申报要求，提交申报材料。各申报主体可选择通过当地政府相关部门进行推荐申报，也可通过相关行业协会推荐申报和自行直接申报。认定工作不收取任何费用。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ascii="仿宋_GB2312" w:hAnsi="微软雅黑" w:eastAsia="仿宋_GB2312"/>
          <w:bCs/>
          <w:color w:val="000000"/>
          <w:sz w:val="32"/>
          <w:szCs w:val="32"/>
        </w:rPr>
      </w:pPr>
      <w:r>
        <w:rPr>
          <w:rStyle w:val="8"/>
          <w:rFonts w:hint="eastAsia" w:ascii="华文楷体" w:hAnsi="华文楷体" w:eastAsia="华文楷体" w:cs="华文楷体"/>
          <w:bCs/>
          <w:color w:val="000000"/>
          <w:kern w:val="2"/>
          <w:sz w:val="32"/>
          <w:szCs w:val="32"/>
        </w:rPr>
        <w:t>（二）材料</w:t>
      </w:r>
      <w:r>
        <w:rPr>
          <w:rStyle w:val="8"/>
          <w:rFonts w:hint="eastAsia" w:ascii="华文楷体" w:hAnsi="华文楷体" w:eastAsia="华文楷体" w:cs="华文楷体"/>
          <w:bCs/>
          <w:color w:val="000000"/>
          <w:kern w:val="2"/>
          <w:sz w:val="32"/>
          <w:szCs w:val="32"/>
          <w:lang w:val="en-US" w:eastAsia="zh-CN"/>
        </w:rPr>
        <w:t>初</w:t>
      </w:r>
      <w:r>
        <w:rPr>
          <w:rStyle w:val="8"/>
          <w:rFonts w:hint="eastAsia" w:ascii="华文楷体" w:hAnsi="华文楷体" w:eastAsia="华文楷体" w:cs="华文楷体"/>
          <w:bCs/>
          <w:color w:val="000000"/>
          <w:kern w:val="2"/>
          <w:sz w:val="32"/>
          <w:szCs w:val="32"/>
        </w:rPr>
        <w:t>审。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商标工作办公室对企业材料进行初审。同时运用大数据手段，对申报企业信息进行采集、信用核查。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ascii="仿宋_GB2312" w:hAnsi="微软雅黑" w:eastAsia="仿宋_GB2312"/>
          <w:bCs/>
          <w:color w:val="000000"/>
          <w:sz w:val="32"/>
          <w:szCs w:val="32"/>
        </w:rPr>
      </w:pPr>
      <w:r>
        <w:rPr>
          <w:rStyle w:val="8"/>
          <w:rFonts w:hint="eastAsia" w:ascii="华文楷体" w:hAnsi="华文楷体" w:eastAsia="华文楷体" w:cs="华文楷体"/>
          <w:bCs/>
          <w:color w:val="000000"/>
          <w:kern w:val="2"/>
          <w:sz w:val="32"/>
          <w:szCs w:val="32"/>
          <w:lang w:val="en-US" w:eastAsia="zh-CN"/>
        </w:rPr>
        <w:t>（三）专家组审议。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济宁市品牌建设促进会组织专家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依据《济宁知名商标评价认定规范》对企业材料进行评审，审议并通过知名商标候选名单。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</w:pPr>
      <w:r>
        <w:rPr>
          <w:rStyle w:val="8"/>
          <w:rFonts w:hint="eastAsia" w:ascii="华文楷体" w:hAnsi="华文楷体" w:eastAsia="华文楷体" w:cs="华文楷体"/>
          <w:bCs/>
          <w:color w:val="000000"/>
          <w:kern w:val="2"/>
          <w:sz w:val="32"/>
          <w:szCs w:val="32"/>
        </w:rPr>
        <w:t>（四）公示。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将审议通过的公示名单在相关网络媒体上进行公示。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ascii="仿宋_GB2312" w:hAnsi="微软雅黑" w:eastAsia="仿宋_GB2312"/>
          <w:bCs/>
          <w:color w:val="000000"/>
          <w:sz w:val="32"/>
          <w:szCs w:val="32"/>
        </w:rPr>
      </w:pPr>
      <w:r>
        <w:rPr>
          <w:rStyle w:val="8"/>
          <w:rFonts w:hint="eastAsia" w:ascii="华文楷体" w:hAnsi="华文楷体" w:eastAsia="华文楷体" w:cs="华文楷体"/>
          <w:bCs/>
          <w:color w:val="000000"/>
          <w:kern w:val="2"/>
          <w:sz w:val="32"/>
          <w:szCs w:val="32"/>
        </w:rPr>
        <w:t>（五）发布。</w:t>
      </w:r>
      <w:r>
        <w:rPr>
          <w:rStyle w:val="8"/>
          <w:rFonts w:ascii="仿宋_GB2312" w:hAnsi="微软雅黑" w:eastAsia="仿宋_GB2312"/>
          <w:bCs/>
          <w:color w:val="000000"/>
          <w:kern w:val="2"/>
          <w:sz w:val="32"/>
          <w:szCs w:val="32"/>
        </w:rPr>
        <w:t>济宁市品牌建设促进会通过媒体向社会公布。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ascii="仿宋_GB2312" w:hAnsi="微软雅黑" w:eastAsia="仿宋_GB2312"/>
          <w:bCs/>
          <w:color w:val="000000"/>
          <w:sz w:val="32"/>
          <w:szCs w:val="32"/>
        </w:rPr>
      </w:pPr>
      <w:r>
        <w:rPr>
          <w:rStyle w:val="8"/>
          <w:rFonts w:hint="eastAsia" w:ascii="华文楷体" w:hAnsi="华文楷体" w:eastAsia="华文楷体" w:cs="华文楷体"/>
          <w:bCs/>
          <w:color w:val="000000"/>
          <w:kern w:val="2"/>
          <w:sz w:val="32"/>
          <w:szCs w:val="32"/>
        </w:rPr>
        <w:t>（</w:t>
      </w:r>
      <w:r>
        <w:rPr>
          <w:rStyle w:val="8"/>
          <w:rFonts w:hint="eastAsia" w:ascii="华文楷体" w:hAnsi="华文楷体" w:eastAsia="华文楷体" w:cs="华文楷体"/>
          <w:bCs/>
          <w:color w:val="000000"/>
          <w:kern w:val="2"/>
          <w:sz w:val="32"/>
          <w:szCs w:val="32"/>
          <w:lang w:val="en-US" w:eastAsia="zh-CN"/>
        </w:rPr>
        <w:t>六</w:t>
      </w:r>
      <w:r>
        <w:rPr>
          <w:rStyle w:val="8"/>
          <w:rFonts w:hint="eastAsia" w:ascii="华文楷体" w:hAnsi="华文楷体" w:eastAsia="华文楷体" w:cs="华文楷体"/>
          <w:bCs/>
          <w:color w:val="000000"/>
          <w:kern w:val="2"/>
          <w:sz w:val="32"/>
          <w:szCs w:val="32"/>
        </w:rPr>
        <w:t>）品牌推荐。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获得市知名商标单位或组织优先推荐省级、国家级相关荣誉评定申报工作。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</w:rPr>
        <w:t>五、</w:t>
      </w: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申报时间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即日起至5月18日止。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六、</w:t>
      </w: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</w:rPr>
        <w:t>申报方式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16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申报单位填写《2024年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济宁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知名商标评价认定申报书》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  <w:lang w:val="en-US" w:eastAsia="zh-CN"/>
        </w:rPr>
        <w:t>见附件）</w:t>
      </w:r>
      <w:r>
        <w:rPr>
          <w:rStyle w:val="8"/>
          <w:rFonts w:hint="eastAsia" w:ascii="仿宋" w:hAnsi="仿宋" w:eastAsia="仿宋" w:cs="仿宋"/>
          <w:bCs/>
          <w:color w:val="000000"/>
          <w:spacing w:val="-6"/>
          <w:sz w:val="32"/>
          <w:szCs w:val="32"/>
        </w:rPr>
        <w:t>，并经盖章扫描后将电子版发送到协会邮箱</w:t>
      </w:r>
      <w:r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  <w:t>jnpinpai@163.com</w:t>
      </w:r>
      <w:r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七</w:t>
      </w:r>
      <w:r>
        <w:rPr>
          <w:rStyle w:val="8"/>
          <w:rFonts w:hint="eastAsia" w:ascii="黑体" w:hAnsi="黑体" w:eastAsia="黑体" w:cs="黑体"/>
          <w:bCs/>
          <w:color w:val="000000"/>
          <w:sz w:val="32"/>
          <w:szCs w:val="32"/>
        </w:rPr>
        <w:t>、联系方式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default" w:ascii="仿宋" w:hAnsi="仿宋" w:eastAsia="仿宋" w:cs="仿宋"/>
          <w:bCs/>
          <w:color w:val="000000"/>
          <w:sz w:val="32"/>
          <w:szCs w:val="32"/>
          <w:lang w:val="en-US"/>
        </w:rPr>
      </w:pPr>
      <w:r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  <w:t xml:space="preserve">电  话：0537-2580803   </w:t>
      </w:r>
      <w:r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15820071007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  <w:t>联系人：</w:t>
      </w:r>
      <w:r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周秋平</w:t>
      </w:r>
      <w:r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  <w:t>    邮  箱：jnpinpai@163.com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  <w:t xml:space="preserve">地  址：济宁市任城区仙营路3号   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10"/>
          <w:rFonts w:ascii="仿宋_GB2312" w:hAnsi="微软雅黑" w:eastAsia="仿宋_GB2312"/>
          <w:bCs/>
          <w:color w:val="000000"/>
          <w:sz w:val="32"/>
          <w:szCs w:val="32"/>
        </w:rPr>
      </w:pPr>
      <w:r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</w:rPr>
        <w:t>附件：</w:t>
      </w:r>
      <w:r>
        <w:rPr>
          <w:rStyle w:val="8"/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2024年</w:t>
      </w:r>
      <w:r>
        <w:rPr>
          <w:rStyle w:val="10"/>
          <w:rFonts w:hint="eastAsia" w:ascii="仿宋" w:hAnsi="仿宋" w:eastAsia="仿宋" w:cs="仿宋"/>
          <w:bCs/>
          <w:color w:val="000000"/>
          <w:sz w:val="32"/>
          <w:szCs w:val="32"/>
        </w:rPr>
        <w:t>济宁</w:t>
      </w:r>
      <w:bookmarkStart w:id="1" w:name="_GoBack"/>
      <w:bookmarkEnd w:id="1"/>
      <w:r>
        <w:rPr>
          <w:rStyle w:val="10"/>
          <w:rFonts w:hint="eastAsia" w:ascii="仿宋" w:hAnsi="仿宋" w:eastAsia="仿宋" w:cs="仿宋"/>
          <w:bCs/>
          <w:color w:val="000000"/>
          <w:sz w:val="32"/>
          <w:szCs w:val="32"/>
        </w:rPr>
        <w:t>知名商标评价认定申报书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Style w:val="8"/>
          <w:rFonts w:hint="eastAsia" w:ascii="仿宋_GB2312" w:hAnsi="微软雅黑" w:eastAsia="仿宋_GB2312"/>
          <w:b/>
          <w:color w:val="000000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142875</wp:posOffset>
            </wp:positionV>
            <wp:extent cx="1574165" cy="1557020"/>
            <wp:effectExtent l="0" t="0" r="6985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</w:pPr>
      <w:r>
        <w:rPr>
          <w:rStyle w:val="8"/>
          <w:rFonts w:ascii="微软雅黑" w:hAnsi="微软雅黑" w:eastAsia="仿宋_GB2312"/>
          <w:b/>
          <w:color w:val="000000"/>
          <w:sz w:val="32"/>
          <w:szCs w:val="32"/>
        </w:rPr>
        <w:t> </w:t>
      </w:r>
      <w:r>
        <w:rPr>
          <w:rStyle w:val="8"/>
          <w:rFonts w:ascii="仿宋_GB2312" w:hAnsi="微软雅黑" w:eastAsia="仿宋_GB2312"/>
          <w:b/>
          <w:color w:val="000000"/>
          <w:sz w:val="32"/>
          <w:szCs w:val="32"/>
        </w:rPr>
        <w:t xml:space="preserve">                          </w:t>
      </w:r>
      <w:r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  <w:t xml:space="preserve">    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0" w:firstLineChars="1500"/>
        <w:jc w:val="both"/>
        <w:textAlignment w:val="baseline"/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</w:pPr>
      <w:r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  <w:t>济宁市品牌建设促进会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baseline"/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</w:pPr>
      <w:r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  <w:t xml:space="preserve">                             </w:t>
      </w:r>
      <w:r>
        <w:rPr>
          <w:rStyle w:val="10"/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  <w:t>202</w:t>
      </w:r>
      <w:r>
        <w:rPr>
          <w:rStyle w:val="10"/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  <w:t>年</w:t>
      </w:r>
      <w:r>
        <w:rPr>
          <w:rStyle w:val="10"/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  <w:t>月</w:t>
      </w:r>
      <w:r>
        <w:rPr>
          <w:rStyle w:val="10"/>
          <w:rFonts w:hint="eastAsia" w:ascii="仿宋_GB2312" w:hAnsi="微软雅黑" w:eastAsia="仿宋_GB2312" w:cs="Times New Roman"/>
          <w:bCs/>
          <w:color w:val="000000"/>
          <w:sz w:val="32"/>
          <w:szCs w:val="32"/>
          <w:lang w:val="en-US" w:eastAsia="zh-CN"/>
        </w:rPr>
        <w:t>29</w:t>
      </w:r>
      <w:r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  <w:t>日</w:t>
      </w:r>
    </w:p>
    <w:p>
      <w:pPr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</w:pPr>
      <w:r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  <w:br w:type="page"/>
      </w:r>
    </w:p>
    <w:p>
      <w:pPr>
        <w:rPr>
          <w:rStyle w:val="10"/>
          <w:rFonts w:ascii="仿宋_GB2312" w:hAnsi="微软雅黑" w:eastAsia="仿宋_GB2312" w:cs="Times New Roman"/>
          <w:bCs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531" w:bottom="1871" w:left="1531" w:header="851" w:footer="1474" w:gutter="0"/>
          <w:cols w:space="425" w:num="1"/>
          <w:docGrid w:linePitch="312" w:charSpace="0"/>
        </w:sectPr>
      </w:pPr>
    </w:p>
    <w:p>
      <w:pPr>
        <w:widowControl w:val="0"/>
        <w:wordWrap w:val="0"/>
        <w:overflowPunct w:val="0"/>
        <w:autoSpaceDE w:val="0"/>
        <w:autoSpaceDN w:val="0"/>
        <w:textAlignment w:val="auto"/>
        <w:rPr>
          <w:rFonts w:ascii="仿宋" w:hAnsi="仿宋" w:eastAsia="仿宋" w:cs="仿宋"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14:ligatures w14:val="none"/>
        </w:rPr>
        <w:t>附件1</w:t>
      </w:r>
    </w:p>
    <w:p>
      <w:pPr>
        <w:widowControl w:val="0"/>
        <w:jc w:val="center"/>
        <w:textAlignment w:val="auto"/>
        <w:rPr>
          <w:rFonts w:ascii="宋体" w:hAnsi="宋体" w:eastAsia="等线" w:cs="Times New Roman"/>
          <w:sz w:val="40"/>
          <w:szCs w:val="44"/>
          <w14:ligatures w14:val="none"/>
        </w:rPr>
      </w:pPr>
    </w:p>
    <w:p>
      <w:pPr>
        <w:widowControl w:val="0"/>
        <w:jc w:val="center"/>
        <w:textAlignment w:val="auto"/>
        <w:rPr>
          <w:rFonts w:ascii="宋体" w:hAnsi="宋体" w:eastAsia="等线" w:cs="Times New Roman"/>
          <w:sz w:val="40"/>
          <w:szCs w:val="44"/>
          <w14:ligatures w14:val="none"/>
        </w:rPr>
      </w:pPr>
    </w:p>
    <w:p>
      <w:pPr>
        <w:widowControl w:val="0"/>
        <w:jc w:val="center"/>
        <w:textAlignment w:val="auto"/>
        <w:rPr>
          <w:rFonts w:ascii="黑体" w:hAnsi="黑体" w:eastAsia="黑体" w:cs="Times New Roman"/>
          <w:sz w:val="40"/>
          <w:szCs w:val="44"/>
          <w14:ligatures w14:val="none"/>
        </w:rPr>
      </w:pPr>
    </w:p>
    <w:p>
      <w:pPr>
        <w:widowControl w:val="0"/>
        <w:jc w:val="center"/>
        <w:textAlignment w:val="auto"/>
        <w:rPr>
          <w:rFonts w:ascii="黑体" w:hAnsi="黑体" w:eastAsia="黑体" w:cs="Times New Roman"/>
          <w:sz w:val="40"/>
          <w:szCs w:val="44"/>
          <w14:ligatures w14:val="none"/>
        </w:rPr>
      </w:pPr>
    </w:p>
    <w:p>
      <w:pPr>
        <w:widowControl w:val="0"/>
        <w:jc w:val="center"/>
        <w:textAlignment w:val="auto"/>
        <w:rPr>
          <w:rFonts w:ascii="黑体" w:hAnsi="黑体" w:eastAsia="黑体" w:cs="Times New Roman"/>
          <w:sz w:val="40"/>
          <w:szCs w:val="44"/>
          <w14:ligatures w14:val="none"/>
        </w:rPr>
      </w:pPr>
    </w:p>
    <w:p>
      <w:pPr>
        <w:widowControl w:val="0"/>
        <w:jc w:val="center"/>
        <w:textAlignment w:val="auto"/>
        <w:rPr>
          <w:rFonts w:ascii="黑体" w:hAnsi="黑体" w:eastAsia="黑体" w:cs="Times New Roman"/>
          <w:sz w:val="48"/>
          <w:szCs w:val="52"/>
          <w14:ligatures w14:val="none"/>
        </w:rPr>
      </w:pPr>
      <w:r>
        <w:rPr>
          <w:rFonts w:ascii="黑体" w:hAnsi="黑体" w:eastAsia="黑体" w:cs="Times New Roman"/>
          <w:sz w:val="48"/>
          <w:szCs w:val="52"/>
          <w14:ligatures w14:val="none"/>
        </w:rPr>
        <w:t>2024年</w:t>
      </w:r>
    </w:p>
    <w:p>
      <w:pPr>
        <w:widowControl w:val="0"/>
        <w:jc w:val="center"/>
        <w:textAlignment w:val="auto"/>
        <w:rPr>
          <w:rFonts w:ascii="黑体" w:hAnsi="黑体" w:eastAsia="黑体" w:cs="Times New Roman"/>
          <w:sz w:val="72"/>
          <w:szCs w:val="72"/>
          <w14:ligatures w14:val="none"/>
        </w:rPr>
      </w:pPr>
      <w:r>
        <w:rPr>
          <w:rFonts w:hint="eastAsia" w:ascii="黑体" w:hAnsi="黑体" w:eastAsia="黑体" w:cs="Times New Roman"/>
          <w:sz w:val="48"/>
          <w:szCs w:val="52"/>
          <w:lang w:val="en-US" w:eastAsia="zh-CN"/>
          <w14:ligatures w14:val="none"/>
        </w:rPr>
        <w:t>济宁</w:t>
      </w:r>
      <w:r>
        <w:rPr>
          <w:rFonts w:ascii="黑体" w:hAnsi="黑体" w:eastAsia="黑体" w:cs="Times New Roman"/>
          <w:sz w:val="48"/>
          <w:szCs w:val="52"/>
          <w14:ligatures w14:val="none"/>
        </w:rPr>
        <w:t>知名商标评价认定申报书</w:t>
      </w:r>
    </w:p>
    <w:p>
      <w:pPr>
        <w:widowControl w:val="0"/>
        <w:textAlignment w:val="auto"/>
        <w:rPr>
          <w:rFonts w:ascii="黑体" w:hAnsi="黑体" w:eastAsia="黑体" w:cs="Times New Roman"/>
          <w:sz w:val="52"/>
          <w:szCs w:val="52"/>
          <w14:ligatures w14:val="none"/>
        </w:rPr>
      </w:pPr>
    </w:p>
    <w:p>
      <w:pPr>
        <w:widowControl w:val="0"/>
        <w:ind w:firstLine="520" w:firstLineChars="100"/>
        <w:textAlignment w:val="auto"/>
        <w:rPr>
          <w:rFonts w:ascii="黑体" w:hAnsi="黑体" w:eastAsia="黑体" w:cs="Times New Roman"/>
          <w:sz w:val="52"/>
          <w:szCs w:val="52"/>
          <w14:ligatures w14:val="none"/>
        </w:rPr>
      </w:pPr>
    </w:p>
    <w:p>
      <w:pPr>
        <w:widowControl w:val="0"/>
        <w:ind w:firstLine="520" w:firstLineChars="100"/>
        <w:textAlignment w:val="auto"/>
        <w:rPr>
          <w:rFonts w:ascii="黑体" w:hAnsi="黑体" w:eastAsia="黑体" w:cs="Times New Roman"/>
          <w:sz w:val="52"/>
          <w:szCs w:val="52"/>
          <w14:ligatures w14:val="none"/>
        </w:rPr>
      </w:pPr>
    </w:p>
    <w:p>
      <w:pPr>
        <w:widowControl w:val="0"/>
        <w:ind w:firstLine="520" w:firstLineChars="100"/>
        <w:textAlignment w:val="auto"/>
        <w:rPr>
          <w:rFonts w:ascii="黑体" w:hAnsi="黑体" w:eastAsia="黑体" w:cs="Times New Roman"/>
          <w:sz w:val="52"/>
          <w:szCs w:val="52"/>
          <w14:ligatures w14:val="none"/>
        </w:rPr>
      </w:pPr>
    </w:p>
    <w:p>
      <w:pPr>
        <w:widowControl w:val="0"/>
        <w:ind w:firstLine="864" w:firstLineChars="300"/>
        <w:textAlignment w:val="auto"/>
        <w:rPr>
          <w:rFonts w:ascii="黑体" w:hAnsi="黑体" w:eastAsia="黑体" w:cs="Times New Roman"/>
          <w:spacing w:val="4"/>
          <w:sz w:val="28"/>
          <w:szCs w:val="28"/>
          <w14:ligatures w14:val="none"/>
        </w:rPr>
      </w:pPr>
      <w:r>
        <w:rPr>
          <w:rFonts w:hint="eastAsia" w:ascii="黑体" w:hAnsi="黑体" w:eastAsia="黑体" w:cs="Times New Roman"/>
          <w:spacing w:val="4"/>
          <w:sz w:val="28"/>
          <w:szCs w:val="28"/>
          <w14:ligatures w14:val="none"/>
        </w:rPr>
        <w:t>申请认定商标：</w:t>
      </w:r>
    </w:p>
    <w:p>
      <w:pPr>
        <w:widowControl w:val="0"/>
        <w:ind w:firstLine="840" w:firstLineChars="300"/>
        <w:textAlignment w:val="auto"/>
        <w:rPr>
          <w:rFonts w:ascii="黑体" w:hAnsi="黑体" w:eastAsia="黑体" w:cs="Times New Roman"/>
          <w:sz w:val="28"/>
          <w:szCs w:val="28"/>
          <w14:ligatures w14:val="none"/>
        </w:rPr>
      </w:pPr>
      <w:r>
        <w:rPr>
          <w:rFonts w:ascii="黑体" w:hAnsi="黑体" w:eastAsia="黑体" w:cs="Times New Roman"/>
          <w:sz w:val="28"/>
          <w:szCs w:val="28"/>
          <w14:ligatures w14:val="none"/>
        </w:rPr>
        <w:t>（每份申请表限申请一件商标）</w:t>
      </w:r>
    </w:p>
    <w:p>
      <w:pPr>
        <w:widowControl w:val="0"/>
        <w:textAlignment w:val="auto"/>
        <w:rPr>
          <w:rFonts w:ascii="黑体" w:hAnsi="黑体" w:eastAsia="黑体" w:cs="Times New Roman"/>
          <w:spacing w:val="4"/>
          <w:sz w:val="28"/>
          <w:szCs w:val="28"/>
          <w14:ligatures w14:val="none"/>
        </w:rPr>
      </w:pPr>
    </w:p>
    <w:p>
      <w:pPr>
        <w:widowControl w:val="0"/>
        <w:ind w:firstLine="864" w:firstLineChars="300"/>
        <w:textAlignment w:val="auto"/>
        <w:rPr>
          <w:rFonts w:ascii="黑体" w:hAnsi="黑体" w:eastAsia="黑体" w:cs="Times New Roman"/>
          <w:spacing w:val="4"/>
          <w:sz w:val="28"/>
          <w:szCs w:val="28"/>
          <w:u w:val="single"/>
          <w14:ligatures w14:val="none"/>
        </w:rPr>
      </w:pPr>
      <w:r>
        <w:rPr>
          <w:rFonts w:ascii="黑体" w:hAnsi="黑体" w:eastAsia="黑体" w:cs="Times New Roman"/>
          <w:spacing w:val="4"/>
          <w:sz w:val="28"/>
          <w:szCs w:val="28"/>
          <w14:ligatures w14:val="none"/>
        </w:rPr>
        <w:t>申请</w:t>
      </w:r>
      <w:r>
        <w:rPr>
          <w:rFonts w:hint="eastAsia" w:ascii="黑体" w:hAnsi="黑体" w:eastAsia="黑体" w:cs="Times New Roman"/>
          <w:spacing w:val="4"/>
          <w:sz w:val="28"/>
          <w:szCs w:val="28"/>
          <w14:ligatures w14:val="none"/>
        </w:rPr>
        <w:t>单位（公章）：</w:t>
      </w:r>
      <w:r>
        <w:rPr>
          <w:rFonts w:hint="eastAsia" w:ascii="黑体" w:hAnsi="黑体" w:eastAsia="黑体" w:cs="Times New Roman"/>
          <w:spacing w:val="4"/>
          <w:sz w:val="28"/>
          <w:szCs w:val="28"/>
          <w:u w:val="single"/>
          <w14:ligatures w14:val="none"/>
        </w:rPr>
        <w:t xml:space="preserve"> </w:t>
      </w:r>
      <w:r>
        <w:rPr>
          <w:rFonts w:ascii="黑体" w:hAnsi="黑体" w:eastAsia="黑体" w:cs="Times New Roman"/>
          <w:spacing w:val="4"/>
          <w:sz w:val="28"/>
          <w:szCs w:val="28"/>
          <w:u w:val="single"/>
          <w14:ligatures w14:val="none"/>
        </w:rPr>
        <w:t xml:space="preserve">                            </w:t>
      </w:r>
    </w:p>
    <w:p>
      <w:pPr>
        <w:widowControl w:val="0"/>
        <w:textAlignment w:val="auto"/>
        <w:rPr>
          <w:rFonts w:ascii="黑体" w:hAnsi="黑体" w:eastAsia="黑体" w:cs="Times New Roman"/>
          <w:spacing w:val="4"/>
          <w:sz w:val="28"/>
          <w:szCs w:val="28"/>
          <w14:ligatures w14:val="none"/>
        </w:rPr>
      </w:pPr>
    </w:p>
    <w:p>
      <w:pPr>
        <w:widowControl w:val="0"/>
        <w:ind w:firstLine="864" w:firstLineChars="300"/>
        <w:textAlignment w:val="auto"/>
        <w:rPr>
          <w:rFonts w:ascii="黑体" w:hAnsi="黑体" w:eastAsia="黑体" w:cs="Times New Roman"/>
          <w:spacing w:val="4"/>
          <w:sz w:val="30"/>
          <w:szCs w:val="30"/>
          <w14:ligatures w14:val="none"/>
        </w:rPr>
      </w:pPr>
      <w:r>
        <w:rPr>
          <w:rFonts w:hint="eastAsia" w:ascii="黑体" w:hAnsi="黑体" w:eastAsia="黑体" w:cs="Times New Roman"/>
          <w:spacing w:val="4"/>
          <w:sz w:val="28"/>
          <w:szCs w:val="28"/>
          <w14:ligatures w14:val="none"/>
        </w:rPr>
        <w:t>申请日期：</w:t>
      </w:r>
      <w:r>
        <w:rPr>
          <w:rFonts w:ascii="Times New Roman" w:hAnsi="Times New Roman" w:eastAsia="等线" w:cs="Times New Roman"/>
          <w:sz w:val="20"/>
          <w:szCs w:val="21"/>
          <w14:ligatures w14:val="none"/>
        </w:rPr>
        <w:t xml:space="preserve"> </w:t>
      </w:r>
      <w:r>
        <w:rPr>
          <w:rFonts w:ascii="Times New Roman" w:hAnsi="Times New Roman" w:eastAsia="等线" w:cs="Times New Roman"/>
          <w:sz w:val="20"/>
          <w:szCs w:val="21"/>
          <w14:ligatures w14:val="none"/>
        </w:rPr>
        <w:br w:type="page"/>
      </w:r>
    </w:p>
    <w:tbl>
      <w:tblPr>
        <w:tblStyle w:val="5"/>
        <w:tblW w:w="5724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041"/>
        <w:gridCol w:w="583"/>
        <w:gridCol w:w="581"/>
        <w:gridCol w:w="1395"/>
        <w:gridCol w:w="207"/>
        <w:gridCol w:w="1019"/>
        <w:gridCol w:w="2209"/>
        <w:gridCol w:w="4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pct"/>
          <w:trHeight w:val="951" w:hRule="atLeast"/>
          <w:jc w:val="center"/>
        </w:trPr>
        <w:tc>
          <w:tcPr>
            <w:tcW w:w="669" w:type="pc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line="34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申请人</w:t>
            </w:r>
          </w:p>
          <w:p>
            <w:pPr>
              <w:widowControl w:val="0"/>
              <w:overflowPunct w:val="0"/>
              <w:autoSpaceDE w:val="0"/>
              <w:autoSpaceDN w:val="0"/>
              <w:spacing w:line="34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全称</w:t>
            </w:r>
          </w:p>
        </w:tc>
        <w:tc>
          <w:tcPr>
            <w:tcW w:w="4118" w:type="pct"/>
            <w:gridSpan w:val="7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line="440" w:lineRule="exact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pct"/>
          <w:trHeight w:val="951" w:hRule="atLeast"/>
          <w:jc w:val="center"/>
        </w:trPr>
        <w:tc>
          <w:tcPr>
            <w:tcW w:w="669" w:type="pc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line="34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申请人</w:t>
            </w:r>
          </w:p>
          <w:p>
            <w:pPr>
              <w:widowControl w:val="0"/>
              <w:overflowPunct w:val="0"/>
              <w:autoSpaceDE w:val="0"/>
              <w:autoSpaceDN w:val="0"/>
              <w:spacing w:line="34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类别</w:t>
            </w:r>
          </w:p>
        </w:tc>
        <w:tc>
          <w:tcPr>
            <w:tcW w:w="4118" w:type="pct"/>
            <w:gridSpan w:val="7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line="34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□企业 □事业单位 □个体工商户 □个人合伙 □其他组织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pct"/>
          <w:trHeight w:val="749" w:hRule="atLeast"/>
          <w:jc w:val="center"/>
        </w:trPr>
        <w:tc>
          <w:tcPr>
            <w:tcW w:w="669" w:type="pc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line="34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法  定</w:t>
            </w:r>
          </w:p>
          <w:p>
            <w:pPr>
              <w:widowControl w:val="0"/>
              <w:overflowPunct w:val="0"/>
              <w:autoSpaceDE w:val="0"/>
              <w:autoSpaceDN w:val="0"/>
              <w:spacing w:line="34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代表人</w:t>
            </w:r>
          </w:p>
        </w:tc>
        <w:tc>
          <w:tcPr>
            <w:tcW w:w="1046" w:type="pct"/>
          </w:tcPr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联系人</w:t>
            </w:r>
          </w:p>
        </w:tc>
        <w:tc>
          <w:tcPr>
            <w:tcW w:w="821" w:type="pct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电话</w:t>
            </w:r>
          </w:p>
        </w:tc>
        <w:tc>
          <w:tcPr>
            <w:tcW w:w="1132" w:type="pct"/>
          </w:tcPr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ascii="宋体" w:hAnsi="宋体" w:eastAsia="等线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pct"/>
          <w:trHeight w:val="856" w:hRule="atLeast"/>
          <w:jc w:val="center"/>
        </w:trPr>
        <w:tc>
          <w:tcPr>
            <w:tcW w:w="669" w:type="pc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地  址</w:t>
            </w:r>
          </w:p>
        </w:tc>
        <w:tc>
          <w:tcPr>
            <w:tcW w:w="2464" w:type="pct"/>
            <w:gridSpan w:val="5"/>
          </w:tcPr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522" w:type="pc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line="34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邮政</w:t>
            </w:r>
          </w:p>
          <w:p>
            <w:pPr>
              <w:widowControl w:val="0"/>
              <w:overflowPunct w:val="0"/>
              <w:autoSpaceDE w:val="0"/>
              <w:autoSpaceDN w:val="0"/>
              <w:spacing w:line="34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编码</w:t>
            </w:r>
          </w:p>
        </w:tc>
        <w:tc>
          <w:tcPr>
            <w:tcW w:w="1132" w:type="pct"/>
          </w:tcPr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ascii="宋体" w:hAnsi="宋体" w:eastAsia="等线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pct"/>
          <w:trHeight w:val="3173" w:hRule="atLeast"/>
          <w:jc w:val="center"/>
        </w:trPr>
        <w:tc>
          <w:tcPr>
            <w:tcW w:w="2312" w:type="pct"/>
            <w:gridSpan w:val="4"/>
          </w:tcPr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pacing w:val="-14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pacing w:val="-14"/>
                <w:sz w:val="28"/>
                <w:szCs w:val="28"/>
                <w14:ligatures w14:val="none"/>
              </w:rPr>
              <w:t>申请评价商标：</w:t>
            </w:r>
          </w:p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pacing w:val="-22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pacing w:val="-22"/>
                <w:sz w:val="28"/>
                <w:szCs w:val="28"/>
                <w14:ligatures w14:val="none"/>
              </w:rPr>
              <w:t>商标注册证号：</w:t>
            </w:r>
          </w:p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ind w:firstLine="528" w:firstLineChars="160"/>
              <w:textAlignment w:val="auto"/>
              <w:rPr>
                <w:rFonts w:ascii="仿宋" w:hAnsi="仿宋" w:eastAsia="仿宋" w:cs="Times New Roman"/>
                <w:spacing w:val="60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spacing w:val="60"/>
                <w:szCs w:val="22"/>
                <w14:ligatures w14:val="none"/>
              </w:rPr>
              <w:t>（</w:t>
            </w:r>
            <w:r>
              <w:rPr>
                <w:rFonts w:hint="eastAsia" w:ascii="仿宋" w:hAnsi="仿宋" w:eastAsia="仿宋" w:cs="Times New Roman"/>
                <w:spacing w:val="74"/>
                <w:szCs w:val="22"/>
                <w14:ligatures w14:val="none"/>
              </w:rPr>
              <w:t>标识粘贴处）</w:t>
            </w:r>
          </w:p>
          <w:p>
            <w:pPr>
              <w:widowControl w:val="0"/>
              <w:overflowPunct w:val="0"/>
              <w:autoSpaceDE w:val="0"/>
              <w:autoSpaceDN w:val="0"/>
              <w:ind w:firstLine="500" w:firstLineChars="200"/>
              <w:textAlignment w:val="auto"/>
              <w:rPr>
                <w:rFonts w:ascii="仿宋" w:hAnsi="仿宋" w:eastAsia="仿宋" w:cs="Times New Roman"/>
                <w:spacing w:val="2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pacing w:val="20"/>
                <w:szCs w:val="22"/>
                <w14:ligatures w14:val="none"/>
              </w:rPr>
              <w:t>（需与注册证一致）</w:t>
            </w:r>
          </w:p>
        </w:tc>
        <w:tc>
          <w:tcPr>
            <w:tcW w:w="2475" w:type="pct"/>
            <w:gridSpan w:val="4"/>
          </w:tcPr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pacing w:val="-14"/>
                <w:sz w:val="28"/>
                <w:szCs w:val="28"/>
                <w14:ligatures w14:val="none"/>
              </w:rPr>
              <w:t>核定类别：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第      类</w:t>
            </w:r>
          </w:p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使用商品或服务：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pct"/>
          <w:trHeight w:val="4083" w:hRule="atLeast"/>
          <w:jc w:val="center"/>
        </w:trPr>
        <w:tc>
          <w:tcPr>
            <w:tcW w:w="2312" w:type="pct"/>
            <w:gridSpan w:val="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企业商标知名度情况，是否为驰名商标、“好品山东”或“泰山品质”、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  <w14:ligatures w14:val="none"/>
              </w:rPr>
              <w:t>“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  <w14:ligatures w14:val="none"/>
              </w:rPr>
              <w:t>国家、省、市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  <w14:ligatures w14:val="none"/>
              </w:rPr>
              <w:t>老字号”、</w:t>
            </w: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地理标志商标、非物质文化遗产等（请附证明材料）</w:t>
            </w:r>
          </w:p>
        </w:tc>
        <w:tc>
          <w:tcPr>
            <w:tcW w:w="2475" w:type="pct"/>
            <w:gridSpan w:val="4"/>
          </w:tcPr>
          <w:p>
            <w:pPr>
              <w:widowControl w:val="0"/>
              <w:overflowPunct w:val="0"/>
              <w:autoSpaceDE w:val="0"/>
              <w:autoSpaceDN w:val="0"/>
              <w:spacing w:line="56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pct"/>
          <w:trHeight w:val="511" w:hRule="atLeast"/>
          <w:jc w:val="center"/>
        </w:trPr>
        <w:tc>
          <w:tcPr>
            <w:tcW w:w="2312" w:type="pct"/>
            <w:gridSpan w:val="4"/>
            <w:vMerge w:val="restart"/>
          </w:tcPr>
          <w:p>
            <w:pPr>
              <w:widowControl w:val="0"/>
              <w:overflowPunct w:val="0"/>
              <w:autoSpaceDE w:val="0"/>
              <w:autoSpaceDN w:val="0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近</w:t>
            </w:r>
            <w:r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  <w:t>3</w:t>
            </w: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 xml:space="preserve">年内未因重大知识产权违法行为被给予行政或刑事处罚 </w:t>
            </w:r>
          </w:p>
        </w:tc>
        <w:tc>
          <w:tcPr>
            <w:tcW w:w="715" w:type="pc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□有</w:t>
            </w:r>
          </w:p>
        </w:tc>
        <w:tc>
          <w:tcPr>
            <w:tcW w:w="1760" w:type="pct"/>
            <w:gridSpan w:val="3"/>
            <w:vMerge w:val="restart"/>
          </w:tcPr>
          <w:p>
            <w:pPr>
              <w:widowControl w:val="0"/>
              <w:overflowPunct w:val="0"/>
              <w:autoSpaceDE w:val="0"/>
              <w:autoSpaceDN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如果有请做情况说明：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pct"/>
          <w:trHeight w:val="59" w:hRule="atLeast"/>
          <w:jc w:val="center"/>
        </w:trPr>
        <w:tc>
          <w:tcPr>
            <w:tcW w:w="2312" w:type="pct"/>
            <w:gridSpan w:val="4"/>
            <w:vMerge w:val="continue"/>
          </w:tcPr>
          <w:p>
            <w:pPr>
              <w:widowControl w:val="0"/>
              <w:overflowPunct w:val="0"/>
              <w:autoSpaceDE w:val="0"/>
              <w:autoSpaceDN w:val="0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15" w:type="pc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□无</w:t>
            </w:r>
          </w:p>
        </w:tc>
        <w:tc>
          <w:tcPr>
            <w:tcW w:w="1760" w:type="pct"/>
            <w:gridSpan w:val="3"/>
            <w:vMerge w:val="continue"/>
          </w:tcPr>
          <w:p>
            <w:pPr>
              <w:widowControl w:val="0"/>
              <w:overflowPunct w:val="0"/>
              <w:autoSpaceDE w:val="0"/>
              <w:autoSpaceDN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pct"/>
          <w:trHeight w:val="480" w:hRule="atLeast"/>
          <w:jc w:val="center"/>
        </w:trPr>
        <w:tc>
          <w:tcPr>
            <w:tcW w:w="2312" w:type="pct"/>
            <w:gridSpan w:val="4"/>
            <w:vMerge w:val="restart"/>
          </w:tcPr>
          <w:p>
            <w:pPr>
              <w:widowControl w:val="0"/>
              <w:overflowPunct w:val="0"/>
              <w:autoSpaceDE w:val="0"/>
              <w:autoSpaceDN w:val="0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标识此商标的商品或服务近</w:t>
            </w:r>
            <w:r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  <w:t>3</w:t>
            </w: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年在质量监督抽查中有无不合格记录</w:t>
            </w:r>
          </w:p>
        </w:tc>
        <w:tc>
          <w:tcPr>
            <w:tcW w:w="715" w:type="pc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□有</w:t>
            </w:r>
          </w:p>
        </w:tc>
        <w:tc>
          <w:tcPr>
            <w:tcW w:w="1760" w:type="pct"/>
            <w:gridSpan w:val="3"/>
            <w:vMerge w:val="restart"/>
          </w:tcPr>
          <w:p>
            <w:pPr>
              <w:widowControl w:val="0"/>
              <w:overflowPunct w:val="0"/>
              <w:autoSpaceDE w:val="0"/>
              <w:autoSpaceDN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如果有请做情况说明：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pct"/>
          <w:trHeight w:val="293" w:hRule="atLeast"/>
          <w:jc w:val="center"/>
        </w:trPr>
        <w:tc>
          <w:tcPr>
            <w:tcW w:w="2312" w:type="pct"/>
            <w:gridSpan w:val="4"/>
            <w:vMerge w:val="continue"/>
          </w:tcPr>
          <w:p>
            <w:pPr>
              <w:widowControl w:val="0"/>
              <w:overflowPunct w:val="0"/>
              <w:autoSpaceDE w:val="0"/>
              <w:autoSpaceDN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715" w:type="pc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□无</w:t>
            </w:r>
          </w:p>
        </w:tc>
        <w:tc>
          <w:tcPr>
            <w:tcW w:w="1760" w:type="pct"/>
            <w:gridSpan w:val="3"/>
            <w:vMerge w:val="continue"/>
          </w:tcPr>
          <w:p>
            <w:pPr>
              <w:widowControl w:val="0"/>
              <w:overflowPunct w:val="0"/>
              <w:autoSpaceDE w:val="0"/>
              <w:autoSpaceDN w:val="0"/>
              <w:spacing w:line="560" w:lineRule="exact"/>
              <w:jc w:val="left"/>
              <w:textAlignment w:val="auto"/>
              <w:rPr>
                <w:rFonts w:ascii="宋体" w:hAnsi="宋体" w:eastAsia="等线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widowControl w:val="0"/>
              <w:tabs>
                <w:tab w:val="left" w:pos="276"/>
                <w:tab w:val="center" w:pos="4712"/>
              </w:tabs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申请人简介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5" w:hRule="atLeast"/>
          <w:jc w:val="center"/>
        </w:trPr>
        <w:tc>
          <w:tcPr>
            <w:tcW w:w="5000" w:type="pct"/>
            <w:gridSpan w:val="9"/>
          </w:tcPr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（内容包括：设立时间、发展历史、经营范围、注册资本、资产总额、产品执行质量标准、企业经营状况、销售额、文化形象内涵、社会责任、资质荣誉等）</w:t>
            </w: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jc w:val="righ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jc w:val="righ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jc w:val="righ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000" w:type="pct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  <w:t>商标品牌发展情况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2014" w:type="pct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商标品牌创新力度（品牌企业有效授权知识产权数、是否为专精特新企业、商标品牌研发费用支出等，请附证明材料）</w:t>
            </w:r>
          </w:p>
        </w:tc>
        <w:tc>
          <w:tcPr>
            <w:tcW w:w="2986" w:type="pct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spacing w:line="64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2014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商标品牌产品质量（通过产品质量认证数量、产品退货率、产品或服务在抽检中的表现情况等，请附证明材料）</w:t>
            </w:r>
          </w:p>
        </w:tc>
        <w:tc>
          <w:tcPr>
            <w:tcW w:w="29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spacing w:line="64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2014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商标品牌扩张推广（企业宣传费用，具体数额大小及在销售额中占比，以及该占比与同行业平均水平相比等情况）</w:t>
            </w:r>
          </w:p>
        </w:tc>
        <w:tc>
          <w:tcPr>
            <w:tcW w:w="29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014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商标品牌管理维护情况（包括商标品牌形象管理、商标品牌市场定位、商标品牌溢价管理、商标品牌危机公关等）</w:t>
            </w:r>
          </w:p>
        </w:tc>
        <w:tc>
          <w:tcPr>
            <w:tcW w:w="29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spacing w:line="640" w:lineRule="exact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2014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宋体" w:hAnsi="宋体" w:eastAsia="等线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商标品牌存在时长（商标品牌注册时间、上市时间、商标品牌历史时间等，请附证明材料）</w:t>
            </w:r>
          </w:p>
        </w:tc>
        <w:tc>
          <w:tcPr>
            <w:tcW w:w="2986" w:type="pct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left"/>
              <w:textAlignment w:val="auto"/>
              <w:rPr>
                <w:rFonts w:ascii="宋体" w:hAnsi="宋体" w:eastAsia="等线" w:cs="Times New Roman"/>
                <w:sz w:val="28"/>
                <w:szCs w:val="28"/>
                <w14:ligatures w14:val="none"/>
              </w:rPr>
            </w:pPr>
          </w:p>
          <w:p>
            <w:pPr>
              <w:widowControl w:val="0"/>
              <w:spacing w:line="640" w:lineRule="exact"/>
              <w:textAlignment w:val="auto"/>
              <w:rPr>
                <w:rFonts w:ascii="宋体" w:hAnsi="宋体" w:eastAsia="等线" w:cs="Times New Roman"/>
                <w:sz w:val="28"/>
                <w:szCs w:val="28"/>
                <w14:ligatures w14:val="none"/>
              </w:rPr>
            </w:pPr>
          </w:p>
        </w:tc>
      </w:tr>
    </w:tbl>
    <w:p>
      <w:pPr>
        <w:widowControl w:val="0"/>
        <w:spacing w:line="240" w:lineRule="exact"/>
        <w:textAlignment w:val="auto"/>
        <w:rPr>
          <w:rFonts w:ascii="宋体" w:hAnsi="宋体" w:eastAsia="等线" w:cs="Times New Roman"/>
          <w:sz w:val="28"/>
          <w:szCs w:val="28"/>
          <w14:ligatures w14:val="none"/>
        </w:rPr>
      </w:pPr>
    </w:p>
    <w:tbl>
      <w:tblPr>
        <w:tblStyle w:val="5"/>
        <w:tblW w:w="91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709"/>
        <w:gridCol w:w="992"/>
        <w:gridCol w:w="1701"/>
        <w:gridCol w:w="1417"/>
        <w:gridCol w:w="16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0" w:type="auto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使用该商标的商品或服务近3年来的主要经济指标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tcBorders>
              <w:right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年度</w:t>
            </w:r>
          </w:p>
        </w:tc>
        <w:tc>
          <w:tcPr>
            <w:tcW w:w="141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销售额</w:t>
            </w:r>
          </w:p>
        </w:tc>
        <w:tc>
          <w:tcPr>
            <w:tcW w:w="170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利润总额</w:t>
            </w:r>
          </w:p>
        </w:tc>
        <w:tc>
          <w:tcPr>
            <w:tcW w:w="170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减：所得税</w:t>
            </w:r>
          </w:p>
        </w:tc>
        <w:tc>
          <w:tcPr>
            <w:tcW w:w="141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净利润</w:t>
            </w:r>
          </w:p>
        </w:tc>
        <w:tc>
          <w:tcPr>
            <w:tcW w:w="1632" w:type="dxa"/>
            <w:tcBorders>
              <w:left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市场占有率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tcBorders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418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32" w:type="dxa"/>
            <w:tcBorders>
              <w:lef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tcBorders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418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32" w:type="dxa"/>
            <w:tcBorders>
              <w:lef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tcBorders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418" w:type="dxa"/>
            <w:tcBorders>
              <w:lef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701" w:type="dxa"/>
            <w:tcBorders>
              <w:lef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417" w:type="dxa"/>
            <w:tcBorders>
              <w:lef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32" w:type="dxa"/>
            <w:tcBorders>
              <w:lef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0" w:type="auto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该商标的广告发布情况</w:t>
            </w:r>
            <w:r>
              <w:rPr>
                <w:rFonts w:hint="eastAsia" w:ascii="仿宋" w:hAnsi="仿宋" w:eastAsia="仿宋" w:cs="Times New Roman"/>
                <w:szCs w:val="22"/>
                <w14:ligatures w14:val="none"/>
              </w:rPr>
              <w:t>（需提供相关证明材料）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年度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发布媒体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覆盖范围</w:t>
            </w:r>
          </w:p>
        </w:tc>
        <w:tc>
          <w:tcPr>
            <w:tcW w:w="3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资金投入（万元）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  <w:tc>
          <w:tcPr>
            <w:tcW w:w="3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  <w:tc>
          <w:tcPr>
            <w:tcW w:w="3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  <w:tc>
          <w:tcPr>
            <w:tcW w:w="3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widowControl w:val="0"/>
              <w:wordWrap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Cs w:val="22"/>
                <w14:ligatures w14:val="none"/>
              </w:rPr>
            </w:pPr>
          </w:p>
        </w:tc>
      </w:tr>
    </w:tbl>
    <w:p>
      <w:pPr>
        <w:widowControl/>
        <w:jc w:val="left"/>
        <w:textAlignment w:val="auto"/>
        <w:rPr>
          <w:rFonts w:ascii="宋体" w:hAnsi="宋体" w:eastAsia="等线" w:cs="Times New Roman"/>
          <w:sz w:val="28"/>
          <w:szCs w:val="28"/>
          <w14:ligatures w14:val="none"/>
        </w:rPr>
      </w:pPr>
      <w:r>
        <w:rPr>
          <w:rFonts w:ascii="宋体" w:hAnsi="宋体" w:eastAsia="等线" w:cs="Times New Roman"/>
          <w:sz w:val="28"/>
          <w:szCs w:val="28"/>
          <w14:ligatures w14:val="none"/>
        </w:rPr>
        <w:br w:type="page"/>
      </w:r>
    </w:p>
    <w:tbl>
      <w:tblPr>
        <w:tblStyle w:val="5"/>
        <w:tblW w:w="555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</w:tblPrEx>
        <w:trPr>
          <w:trHeight w:val="446" w:hRule="atLeast"/>
          <w:jc w:val="center"/>
        </w:trPr>
        <w:tc>
          <w:tcPr>
            <w:tcW w:w="5000" w:type="pct"/>
            <w:vAlign w:val="center"/>
          </w:tcPr>
          <w:p>
            <w:pPr>
              <w:widowControl w:val="0"/>
              <w:tabs>
                <w:tab w:val="left" w:pos="276"/>
                <w:tab w:val="center" w:pos="4712"/>
              </w:tabs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bookmarkStart w:id="0" w:name="_Hlk153893138"/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营业执照复印件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3" w:hRule="atLeast"/>
          <w:jc w:val="center"/>
        </w:trPr>
        <w:tc>
          <w:tcPr>
            <w:tcW w:w="5000" w:type="pct"/>
          </w:tcPr>
          <w:p>
            <w:pPr>
              <w:widowControl w:val="0"/>
              <w:jc w:val="right"/>
              <w:textAlignment w:val="auto"/>
              <w:rPr>
                <w:rFonts w:ascii="宋体" w:hAnsi="宋体" w:eastAsia="等线" w:cs="Times New Roman"/>
                <w:sz w:val="28"/>
                <w:szCs w:val="28"/>
                <w14:ligatures w14:val="none"/>
              </w:rPr>
            </w:pPr>
          </w:p>
        </w:tc>
      </w:tr>
    </w:tbl>
    <w:p>
      <w:pPr>
        <w:widowControl w:val="0"/>
        <w:textAlignment w:val="auto"/>
        <w:rPr>
          <w:rFonts w:ascii="等线" w:hAnsi="等线" w:eastAsia="等线" w:cs="Times New Roman"/>
          <w:szCs w:val="22"/>
          <w14:ligatures w14:val="none"/>
        </w:rPr>
      </w:pPr>
    </w:p>
    <w:bookmarkEnd w:id="0"/>
    <w:tbl>
      <w:tblPr>
        <w:tblStyle w:val="5"/>
        <w:tblW w:w="538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</w:tblPrEx>
        <w:trPr>
          <w:trHeight w:val="503" w:hRule="atLeast"/>
          <w:jc w:val="center"/>
        </w:trPr>
        <w:tc>
          <w:tcPr>
            <w:tcW w:w="5000" w:type="pct"/>
            <w:vAlign w:val="center"/>
          </w:tcPr>
          <w:p>
            <w:pPr>
              <w:widowControl w:val="0"/>
              <w:tabs>
                <w:tab w:val="left" w:pos="276"/>
                <w:tab w:val="center" w:pos="4712"/>
              </w:tabs>
              <w:jc w:val="center"/>
              <w:textAlignment w:val="auto"/>
              <w:rPr>
                <w:rFonts w:ascii="宋体" w:hAnsi="宋体" w:eastAsia="等线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商标注册证复印件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3" w:hRule="atLeast"/>
          <w:jc w:val="center"/>
        </w:trPr>
        <w:tc>
          <w:tcPr>
            <w:tcW w:w="5000" w:type="pct"/>
          </w:tcPr>
          <w:p>
            <w:pPr>
              <w:widowControl w:val="0"/>
              <w:jc w:val="right"/>
              <w:textAlignment w:val="auto"/>
              <w:rPr>
                <w:rFonts w:ascii="宋体" w:hAnsi="宋体" w:eastAsia="等线" w:cs="Times New Roman"/>
                <w:sz w:val="28"/>
                <w:szCs w:val="28"/>
                <w14:ligatures w14:val="none"/>
              </w:rPr>
            </w:pPr>
          </w:p>
        </w:tc>
      </w:tr>
    </w:tbl>
    <w:p>
      <w:pPr>
        <w:widowControl w:val="0"/>
        <w:tabs>
          <w:tab w:val="left" w:pos="276"/>
          <w:tab w:val="center" w:pos="4712"/>
        </w:tabs>
        <w:jc w:val="left"/>
        <w:textAlignment w:val="auto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需附的其他证明材料：</w:t>
      </w:r>
    </w:p>
    <w:p>
      <w:pPr>
        <w:widowControl w:val="0"/>
        <w:spacing w:line="240" w:lineRule="exact"/>
        <w:textAlignment w:val="auto"/>
        <w:rPr>
          <w:rFonts w:ascii="宋体" w:hAnsi="宋体" w:eastAsia="等线" w:cs="Times New Roman"/>
          <w:sz w:val="28"/>
          <w:szCs w:val="28"/>
          <w14:ligatures w14:val="none"/>
        </w:rPr>
      </w:pPr>
    </w:p>
    <w:p>
      <w:pPr>
        <w:widowControl/>
        <w:jc w:val="left"/>
        <w:textAlignment w:val="auto"/>
        <w:rPr>
          <w:rFonts w:ascii="宋体" w:hAnsi="宋体" w:eastAsia="等线" w:cs="Times New Roman"/>
          <w:sz w:val="28"/>
          <w:szCs w:val="28"/>
          <w14:ligatures w14:val="none"/>
        </w:rPr>
      </w:pPr>
      <w:r>
        <w:rPr>
          <w:rFonts w:ascii="宋体" w:hAnsi="宋体" w:eastAsia="等线" w:cs="Times New Roman"/>
          <w:sz w:val="28"/>
          <w:szCs w:val="28"/>
          <w14:ligatures w14:val="none"/>
        </w:rPr>
        <w:br w:type="page"/>
      </w:r>
    </w:p>
    <w:p>
      <w:pPr>
        <w:widowControl w:val="0"/>
        <w:spacing w:line="360" w:lineRule="auto"/>
        <w:textAlignment w:val="auto"/>
        <w:rPr>
          <w:rFonts w:ascii="宋体" w:hAnsi="宋体" w:eastAsia="等线" w:cs="Times New Roman"/>
          <w:sz w:val="32"/>
          <w:szCs w:val="32"/>
          <w14:ligatures w14:val="none"/>
        </w:rPr>
      </w:pPr>
    </w:p>
    <w:p>
      <w:pPr>
        <w:widowControl w:val="0"/>
        <w:spacing w:line="360" w:lineRule="auto"/>
        <w:textAlignment w:val="auto"/>
        <w:rPr>
          <w:rFonts w:ascii="宋体" w:hAnsi="宋体" w:eastAsia="等线" w:cs="Times New Roman"/>
          <w:sz w:val="32"/>
          <w:szCs w:val="32"/>
          <w14:ligatures w14:val="none"/>
        </w:rPr>
      </w:pPr>
    </w:p>
    <w:p>
      <w:pPr>
        <w:widowControl w:val="0"/>
        <w:spacing w:before="156" w:beforeLines="50" w:after="156" w:afterLines="50"/>
        <w:jc w:val="center"/>
        <w:textAlignment w:val="auto"/>
        <w:rPr>
          <w:rFonts w:ascii="仿宋" w:hAnsi="仿宋" w:eastAsia="仿宋" w:cs="Times New Roman"/>
          <w:sz w:val="40"/>
          <w:szCs w:val="44"/>
          <w14:ligatures w14:val="none"/>
        </w:rPr>
      </w:pPr>
      <w:r>
        <w:rPr>
          <w:rFonts w:hint="eastAsia" w:ascii="仿宋" w:hAnsi="仿宋" w:eastAsia="仿宋" w:cs="Times New Roman"/>
          <w:sz w:val="40"/>
          <w:szCs w:val="44"/>
          <w14:ligatures w14:val="none"/>
        </w:rPr>
        <w:t>承  诺  书</w:t>
      </w:r>
    </w:p>
    <w:p>
      <w:pPr>
        <w:widowControl w:val="0"/>
        <w:spacing w:line="360" w:lineRule="auto"/>
        <w:textAlignment w:val="auto"/>
        <w:rPr>
          <w:rFonts w:ascii="仿宋" w:hAnsi="仿宋" w:eastAsia="仿宋" w:cs="Times New Roman"/>
          <w:sz w:val="32"/>
          <w:szCs w:val="32"/>
          <w14:ligatures w14:val="none"/>
        </w:rPr>
      </w:pPr>
    </w:p>
    <w:p>
      <w:pPr>
        <w:widowControl w:val="0"/>
        <w:spacing w:before="312" w:beforeLines="100" w:line="360" w:lineRule="auto"/>
        <w:textAlignment w:val="auto"/>
        <w:rPr>
          <w:rFonts w:ascii="仿宋" w:hAnsi="仿宋" w:eastAsia="仿宋" w:cs="Times New Roman"/>
          <w:bCs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Cs/>
          <w:sz w:val="28"/>
          <w:szCs w:val="28"/>
          <w:lang w:eastAsia="zh-CN"/>
          <w14:ligatures w14:val="none"/>
        </w:rPr>
        <w:t>济宁市品牌建设促进会</w:t>
      </w:r>
      <w:r>
        <w:rPr>
          <w:rFonts w:hint="eastAsia" w:ascii="仿宋" w:hAnsi="仿宋" w:eastAsia="仿宋" w:cs="Times New Roman"/>
          <w:bCs/>
          <w:sz w:val="28"/>
          <w:szCs w:val="28"/>
          <w14:ligatures w14:val="none"/>
        </w:rPr>
        <w:t>：</w:t>
      </w:r>
    </w:p>
    <w:p>
      <w:pPr>
        <w:widowControl w:val="0"/>
        <w:spacing w:line="360" w:lineRule="auto"/>
        <w:ind w:firstLine="536" w:firstLineChars="200"/>
        <w:textAlignment w:val="auto"/>
        <w:rPr>
          <w:rFonts w:ascii="仿宋" w:hAnsi="仿宋" w:eastAsia="仿宋" w:cs="Times New Roman"/>
          <w:bCs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Cs/>
          <w:spacing w:val="-6"/>
          <w:sz w:val="28"/>
          <w:szCs w:val="28"/>
          <w14:ligatures w14:val="none"/>
        </w:rPr>
        <w:t>本人/本单位郑重承诺向</w:t>
      </w:r>
      <w:r>
        <w:rPr>
          <w:rFonts w:hint="eastAsia" w:ascii="仿宋" w:hAnsi="仿宋" w:eastAsia="仿宋" w:cs="Times New Roman"/>
          <w:bCs/>
          <w:spacing w:val="-6"/>
          <w:sz w:val="28"/>
          <w:szCs w:val="28"/>
          <w:lang w:eastAsia="zh-CN"/>
          <w14:ligatures w14:val="none"/>
        </w:rPr>
        <w:t>济宁市品牌建设促进会</w:t>
      </w:r>
      <w:r>
        <w:rPr>
          <w:rFonts w:hint="eastAsia" w:ascii="仿宋" w:hAnsi="仿宋" w:eastAsia="仿宋" w:cs="Times New Roman"/>
          <w:bCs/>
          <w:spacing w:val="-6"/>
          <w:sz w:val="28"/>
          <w:szCs w:val="28"/>
          <w14:ligatures w14:val="none"/>
        </w:rPr>
        <w:t>报送的</w:t>
      </w:r>
      <w:r>
        <w:rPr>
          <w:rFonts w:hint="eastAsia" w:ascii="仿宋" w:hAnsi="仿宋" w:eastAsia="仿宋" w:cs="Times New Roman"/>
          <w:bCs/>
          <w:spacing w:val="-6"/>
          <w:sz w:val="28"/>
          <w:szCs w:val="28"/>
          <w:lang w:val="en-US" w:eastAsia="zh-CN"/>
          <w14:ligatures w14:val="none"/>
        </w:rPr>
        <w:t>济宁</w:t>
      </w:r>
      <w:r>
        <w:rPr>
          <w:rFonts w:hint="eastAsia" w:ascii="仿宋" w:hAnsi="仿宋" w:eastAsia="仿宋" w:cs="Times New Roman"/>
          <w:bCs/>
          <w:spacing w:val="-6"/>
          <w:sz w:val="28"/>
          <w:szCs w:val="28"/>
          <w14:ligatures w14:val="none"/>
        </w:rPr>
        <w:t>知名商标品牌评价申报材料均真实、准确。如有违反，本人/本单位愿承担一切责任。</w:t>
      </w:r>
    </w:p>
    <w:p>
      <w:pPr>
        <w:widowControl w:val="0"/>
        <w:spacing w:line="360" w:lineRule="auto"/>
        <w:textAlignment w:val="auto"/>
        <w:rPr>
          <w:rFonts w:ascii="仿宋" w:hAnsi="仿宋" w:eastAsia="仿宋" w:cs="Times New Roman"/>
          <w:bCs/>
          <w:sz w:val="24"/>
          <w:szCs w:val="22"/>
          <w14:ligatures w14:val="none"/>
        </w:rPr>
      </w:pPr>
    </w:p>
    <w:p>
      <w:pPr>
        <w:widowControl w:val="0"/>
        <w:spacing w:line="360" w:lineRule="auto"/>
        <w:jc w:val="right"/>
        <w:textAlignment w:val="auto"/>
        <w:rPr>
          <w:rFonts w:ascii="仿宋" w:hAnsi="仿宋" w:eastAsia="仿宋" w:cs="Times New Roman"/>
          <w:bCs/>
          <w:sz w:val="24"/>
          <w:szCs w:val="22"/>
          <w14:ligatures w14:val="none"/>
        </w:rPr>
      </w:pPr>
    </w:p>
    <w:p>
      <w:pPr>
        <w:widowControl w:val="0"/>
        <w:spacing w:line="360" w:lineRule="auto"/>
        <w:jc w:val="right"/>
        <w:textAlignment w:val="auto"/>
        <w:rPr>
          <w:rFonts w:ascii="仿宋" w:hAnsi="仿宋" w:eastAsia="仿宋" w:cs="Times New Roman"/>
          <w:bCs/>
          <w:sz w:val="24"/>
          <w:szCs w:val="22"/>
          <w14:ligatures w14:val="none"/>
        </w:rPr>
      </w:pPr>
    </w:p>
    <w:p>
      <w:pPr>
        <w:widowControl w:val="0"/>
        <w:spacing w:line="360" w:lineRule="auto"/>
        <w:jc w:val="right"/>
        <w:textAlignment w:val="auto"/>
        <w:rPr>
          <w:rFonts w:ascii="仿宋" w:hAnsi="仿宋" w:eastAsia="仿宋" w:cs="Times New Roman"/>
          <w:bCs/>
          <w:sz w:val="24"/>
          <w:szCs w:val="22"/>
          <w14:ligatures w14:val="none"/>
        </w:rPr>
      </w:pPr>
    </w:p>
    <w:p>
      <w:pPr>
        <w:widowControl w:val="0"/>
        <w:spacing w:line="360" w:lineRule="auto"/>
        <w:jc w:val="right"/>
        <w:textAlignment w:val="auto"/>
        <w:rPr>
          <w:rFonts w:ascii="仿宋" w:hAnsi="仿宋" w:eastAsia="仿宋" w:cs="Times New Roman"/>
          <w:bCs/>
          <w:sz w:val="24"/>
          <w:szCs w:val="22"/>
          <w14:ligatures w14:val="none"/>
        </w:rPr>
      </w:pPr>
    </w:p>
    <w:p>
      <w:pPr>
        <w:widowControl w:val="0"/>
        <w:spacing w:line="360" w:lineRule="auto"/>
        <w:jc w:val="right"/>
        <w:textAlignment w:val="auto"/>
        <w:rPr>
          <w:rFonts w:ascii="仿宋" w:hAnsi="仿宋" w:eastAsia="仿宋" w:cs="Times New Roman"/>
          <w:bCs/>
          <w:sz w:val="24"/>
          <w:szCs w:val="22"/>
          <w14:ligatures w14:val="none"/>
        </w:rPr>
      </w:pPr>
    </w:p>
    <w:p>
      <w:pPr>
        <w:widowControl w:val="0"/>
        <w:spacing w:line="360" w:lineRule="auto"/>
        <w:ind w:right="1374"/>
        <w:jc w:val="right"/>
        <w:textAlignment w:val="auto"/>
        <w:rPr>
          <w:rFonts w:ascii="仿宋" w:hAnsi="仿宋" w:eastAsia="仿宋" w:cs="Times New Roman"/>
          <w:bCs/>
          <w:spacing w:val="-6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Cs/>
          <w:spacing w:val="-6"/>
          <w:sz w:val="28"/>
          <w:szCs w:val="28"/>
          <w14:ligatures w14:val="none"/>
        </w:rPr>
        <w:t>个人签字：</w:t>
      </w:r>
    </w:p>
    <w:p>
      <w:pPr>
        <w:widowControl w:val="0"/>
        <w:spacing w:line="360" w:lineRule="auto"/>
        <w:ind w:right="1374"/>
        <w:jc w:val="right"/>
        <w:textAlignment w:val="auto"/>
        <w:rPr>
          <w:rFonts w:ascii="仿宋" w:hAnsi="仿宋" w:eastAsia="仿宋" w:cs="Times New Roman"/>
          <w:bCs/>
          <w:spacing w:val="-6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Cs/>
          <w:spacing w:val="-6"/>
          <w:sz w:val="28"/>
          <w:szCs w:val="28"/>
          <w14:ligatures w14:val="none"/>
        </w:rPr>
        <w:t>单位（盖章）：</w:t>
      </w:r>
    </w:p>
    <w:p>
      <w:pPr>
        <w:widowControl w:val="0"/>
        <w:spacing w:line="360" w:lineRule="auto"/>
        <w:jc w:val="right"/>
        <w:textAlignment w:val="auto"/>
        <w:rPr>
          <w:rFonts w:ascii="仿宋" w:hAnsi="仿宋" w:eastAsia="仿宋" w:cs="Times New Roman"/>
          <w:bCs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bCs/>
          <w:sz w:val="28"/>
          <w:szCs w:val="28"/>
          <w14:ligatures w14:val="none"/>
        </w:rPr>
        <w:t>年    月    日</w:t>
      </w:r>
    </w:p>
    <w:p>
      <w:pPr>
        <w:widowControl w:val="0"/>
        <w:spacing w:line="360" w:lineRule="auto"/>
        <w:textAlignment w:val="auto"/>
        <w:rPr>
          <w:rFonts w:ascii="宋体" w:hAnsi="宋体" w:eastAsia="等线" w:cs="Times New Roman"/>
          <w:sz w:val="32"/>
          <w:szCs w:val="32"/>
          <w14:ligatures w14:val="none"/>
        </w:rPr>
      </w:pPr>
    </w:p>
    <w:p>
      <w:pPr>
        <w:widowControl/>
        <w:jc w:val="left"/>
        <w:textAlignment w:val="auto"/>
        <w:rPr>
          <w:rFonts w:ascii="宋体" w:hAnsi="宋体" w:eastAsia="等线" w:cs="Times New Roman"/>
          <w:sz w:val="32"/>
          <w:szCs w:val="32"/>
          <w14:ligatures w14:val="none"/>
        </w:rPr>
      </w:pPr>
      <w:r>
        <w:rPr>
          <w:rFonts w:ascii="宋体" w:hAnsi="宋体" w:eastAsia="等线" w:cs="Times New Roman"/>
          <w:sz w:val="32"/>
          <w:szCs w:val="32"/>
          <w14:ligatures w14:val="none"/>
        </w:rPr>
        <w:br w:type="page"/>
      </w:r>
    </w:p>
    <w:tbl>
      <w:tblPr>
        <w:tblStyle w:val="5"/>
        <w:tblW w:w="91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74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69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  <w14:ligatures w14:val="none"/>
              </w:rPr>
              <w:t>推荐单位意见</w:t>
            </w:r>
          </w:p>
        </w:tc>
        <w:tc>
          <w:tcPr>
            <w:tcW w:w="7479" w:type="dxa"/>
            <w:tcBorders>
              <w:bottom w:val="single" w:color="auto" w:sz="4" w:space="0"/>
            </w:tcBorders>
          </w:tcPr>
          <w:p>
            <w:pPr>
              <w:pageBreakBefore/>
              <w:widowControl w:val="0"/>
              <w:textAlignment w:val="auto"/>
              <w:rPr>
                <w:rFonts w:ascii="仿宋" w:hAnsi="仿宋" w:eastAsia="仿宋" w:cs="Times New Roman"/>
                <w:sz w:val="24"/>
                <w:szCs w:val="22"/>
                <w14:ligatures w14:val="none"/>
              </w:rPr>
            </w:pPr>
          </w:p>
          <w:p>
            <w:pPr>
              <w:pageBreakBefore/>
              <w:widowControl w:val="0"/>
              <w:textAlignment w:val="auto"/>
              <w:rPr>
                <w:rFonts w:ascii="仿宋" w:hAnsi="仿宋" w:eastAsia="仿宋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  <w14:ligatures w14:val="none"/>
              </w:rPr>
              <w:t>（如有推荐单位，此栏填写）</w:t>
            </w:r>
          </w:p>
          <w:p>
            <w:pPr>
              <w:pageBreakBefore/>
              <w:widowControl w:val="0"/>
              <w:ind w:firstLine="1960" w:firstLineChars="70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pageBreakBefore/>
              <w:widowControl w:val="0"/>
              <w:wordWrap w:val="0"/>
              <w:overflowPunct w:val="0"/>
              <w:autoSpaceDE w:val="0"/>
              <w:autoSpaceDN w:val="0"/>
              <w:ind w:firstLine="2240" w:firstLineChars="80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pageBreakBefore/>
              <w:widowControl w:val="0"/>
              <w:wordWrap w:val="0"/>
              <w:overflowPunct w:val="0"/>
              <w:autoSpaceDE w:val="0"/>
              <w:autoSpaceDN w:val="0"/>
              <w:ind w:firstLine="2240" w:firstLineChars="80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推荐单位（公章）：</w:t>
            </w:r>
          </w:p>
          <w:p>
            <w:pPr>
              <w:pageBreakBefore/>
              <w:widowControl w:val="0"/>
              <w:ind w:firstLine="3920" w:firstLineChars="140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日期：</w:t>
            </w:r>
          </w:p>
          <w:p>
            <w:pPr>
              <w:pageBreakBefore/>
              <w:widowControl w:val="0"/>
              <w:ind w:firstLine="3360" w:firstLineChars="1400"/>
              <w:textAlignment w:val="auto"/>
              <w:rPr>
                <w:rFonts w:ascii="仿宋" w:hAnsi="仿宋" w:eastAsia="仿宋" w:cs="Times New Roman"/>
                <w:sz w:val="24"/>
                <w:szCs w:val="22"/>
                <w14:ligatures w14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169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  <w:lang w:val="en-US" w:eastAsia="zh-CN"/>
                <w14:ligatures w14:val="none"/>
              </w:rPr>
              <w:t>认定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  <w14:ligatures w14:val="none"/>
              </w:rPr>
              <w:t>委员会意见</w:t>
            </w:r>
          </w:p>
        </w:tc>
        <w:tc>
          <w:tcPr>
            <w:tcW w:w="7479" w:type="dxa"/>
            <w:tcBorders>
              <w:top w:val="single" w:color="auto" w:sz="4" w:space="0"/>
            </w:tcBorders>
          </w:tcPr>
          <w:p>
            <w:pPr>
              <w:pageBreakBefore/>
              <w:widowControl w:val="0"/>
              <w:ind w:firstLine="1400" w:firstLineChars="50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pageBreakBefore/>
              <w:widowControl w:val="0"/>
              <w:ind w:firstLine="1400" w:firstLineChars="50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pageBreakBefore/>
              <w:widowControl w:val="0"/>
              <w:ind w:firstLine="1400" w:firstLineChars="50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pageBreakBefore/>
              <w:widowControl w:val="0"/>
              <w:ind w:firstLine="1400" w:firstLineChars="50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  <w14:ligatures w14:val="none"/>
              </w:rPr>
              <w:t>认定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委员会组长签字：</w:t>
            </w:r>
          </w:p>
          <w:p>
            <w:pPr>
              <w:pageBreakBefore/>
              <w:widowControl w:val="0"/>
              <w:ind w:firstLine="3920" w:firstLineChars="1400"/>
              <w:textAlignment w:val="auto"/>
              <w:rPr>
                <w:rFonts w:ascii="仿宋" w:hAnsi="仿宋" w:eastAsia="仿宋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1693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  <w:lang w:eastAsia="zh-CN"/>
                <w14:ligatures w14:val="none"/>
              </w:rPr>
              <w:t>济宁市品牌建设促进会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8"/>
                <w:szCs w:val="28"/>
                <w14:ligatures w14:val="none"/>
              </w:rPr>
              <w:t>认定意见</w:t>
            </w:r>
          </w:p>
        </w:tc>
        <w:tc>
          <w:tcPr>
            <w:tcW w:w="7479" w:type="dxa"/>
          </w:tcPr>
          <w:p>
            <w:pPr>
              <w:pageBreakBefore/>
              <w:widowControl w:val="0"/>
              <w:textAlignment w:val="auto"/>
              <w:rPr>
                <w:rFonts w:ascii="仿宋" w:hAnsi="仿宋" w:eastAsia="仿宋" w:cs="Times New Roman"/>
                <w:sz w:val="24"/>
                <w:szCs w:val="22"/>
                <w14:ligatures w14:val="none"/>
              </w:rPr>
            </w:pPr>
          </w:p>
          <w:p>
            <w:pPr>
              <w:pageBreakBefore/>
              <w:widowControl w:val="0"/>
              <w:textAlignment w:val="auto"/>
              <w:rPr>
                <w:rFonts w:ascii="仿宋" w:hAnsi="仿宋" w:eastAsia="仿宋" w:cs="Times New Roman"/>
                <w:sz w:val="24"/>
                <w:szCs w:val="22"/>
                <w14:ligatures w14:val="none"/>
              </w:rPr>
            </w:pPr>
          </w:p>
          <w:p>
            <w:pPr>
              <w:pageBreakBefore/>
              <w:widowControl w:val="0"/>
              <w:textAlignment w:val="auto"/>
              <w:rPr>
                <w:rFonts w:ascii="仿宋" w:hAnsi="仿宋" w:eastAsia="仿宋" w:cs="Times New Roman"/>
                <w:sz w:val="24"/>
                <w:szCs w:val="22"/>
                <w14:ligatures w14:val="none"/>
              </w:rPr>
            </w:pPr>
          </w:p>
          <w:p>
            <w:pPr>
              <w:pageBreakBefore/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pageBreakBefore/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pageBreakBefore/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pageBreakBefore/>
              <w:widowControl w:val="0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pageBreakBefore/>
              <w:widowControl w:val="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pageBreakBefore/>
              <w:widowControl w:val="0"/>
              <w:ind w:firstLine="4480" w:firstLineChars="160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</w:p>
          <w:p>
            <w:pPr>
              <w:pageBreakBefore/>
              <w:widowControl w:val="0"/>
              <w:ind w:firstLine="3920" w:firstLineChars="1400"/>
              <w:textAlignment w:val="auto"/>
              <w:rPr>
                <w:rFonts w:ascii="仿宋" w:hAnsi="仿宋" w:eastAsia="仿宋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公章：</w:t>
            </w:r>
          </w:p>
          <w:p>
            <w:pPr>
              <w:pageBreakBefore/>
              <w:widowControl w:val="0"/>
              <w:ind w:firstLine="3920" w:firstLineChars="1400"/>
              <w:textAlignment w:val="auto"/>
              <w:rPr>
                <w:rFonts w:ascii="仿宋" w:hAnsi="仿宋" w:eastAsia="仿宋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14:ligatures w14:val="none"/>
              </w:rPr>
              <w:t>日期：</w:t>
            </w:r>
          </w:p>
        </w:tc>
      </w:tr>
    </w:tbl>
    <w:p>
      <w:pPr>
        <w:wordWrap w:val="0"/>
        <w:overflowPunct w:val="0"/>
        <w:autoSpaceDE w:val="0"/>
        <w:autoSpaceDN w:val="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7" w:firstLine="357"/>
      <w:rPr>
        <w:rStyle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="1"/>
      <w:rPr>
        <w:rStyle w:val="12"/>
      </w:rPr>
    </w:pPr>
  </w:p>
  <w:p>
    <w:pPr>
      <w:pStyle w:val="3"/>
      <w:ind w:right="360" w:firstLine="360"/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GNkODk2MjdjN2ViYjg5MjczNzdjYWI3ODI5OTQifQ=="/>
  </w:docVars>
  <w:rsids>
    <w:rsidRoot w:val="00CE3A25"/>
    <w:rsid w:val="003A32BC"/>
    <w:rsid w:val="00483261"/>
    <w:rsid w:val="006D6D33"/>
    <w:rsid w:val="008C2653"/>
    <w:rsid w:val="00AB3528"/>
    <w:rsid w:val="00B17BFA"/>
    <w:rsid w:val="00CE3A25"/>
    <w:rsid w:val="0105242E"/>
    <w:rsid w:val="018E42DD"/>
    <w:rsid w:val="02112834"/>
    <w:rsid w:val="023D1CDE"/>
    <w:rsid w:val="032033C8"/>
    <w:rsid w:val="03B17007"/>
    <w:rsid w:val="04766E17"/>
    <w:rsid w:val="08155EA8"/>
    <w:rsid w:val="08783231"/>
    <w:rsid w:val="0A4B0855"/>
    <w:rsid w:val="0A92056C"/>
    <w:rsid w:val="0CE90BEB"/>
    <w:rsid w:val="0D963373"/>
    <w:rsid w:val="0DB1023D"/>
    <w:rsid w:val="0F6E5BD4"/>
    <w:rsid w:val="0FF2531B"/>
    <w:rsid w:val="11F92246"/>
    <w:rsid w:val="123A0AC3"/>
    <w:rsid w:val="124800AB"/>
    <w:rsid w:val="126D0D08"/>
    <w:rsid w:val="12EF2914"/>
    <w:rsid w:val="13920004"/>
    <w:rsid w:val="13955FAA"/>
    <w:rsid w:val="13E94713"/>
    <w:rsid w:val="15324AA1"/>
    <w:rsid w:val="162A266C"/>
    <w:rsid w:val="17ED0568"/>
    <w:rsid w:val="18A5086F"/>
    <w:rsid w:val="1990239B"/>
    <w:rsid w:val="1E7B7717"/>
    <w:rsid w:val="1ECF6D94"/>
    <w:rsid w:val="1F655462"/>
    <w:rsid w:val="1F71431C"/>
    <w:rsid w:val="1F9D0A09"/>
    <w:rsid w:val="1FAE1594"/>
    <w:rsid w:val="22970B49"/>
    <w:rsid w:val="241237D2"/>
    <w:rsid w:val="25063708"/>
    <w:rsid w:val="25FD2398"/>
    <w:rsid w:val="271D5AA0"/>
    <w:rsid w:val="27247178"/>
    <w:rsid w:val="27C3193C"/>
    <w:rsid w:val="284430F2"/>
    <w:rsid w:val="28481D92"/>
    <w:rsid w:val="28AC31B0"/>
    <w:rsid w:val="2A0E2738"/>
    <w:rsid w:val="2B4D12D8"/>
    <w:rsid w:val="2BE024B8"/>
    <w:rsid w:val="2CB2642B"/>
    <w:rsid w:val="2DC1677B"/>
    <w:rsid w:val="2E512E8C"/>
    <w:rsid w:val="2ECA0FD7"/>
    <w:rsid w:val="2F0929D4"/>
    <w:rsid w:val="31AC54CC"/>
    <w:rsid w:val="322926E8"/>
    <w:rsid w:val="32E418BB"/>
    <w:rsid w:val="334938CA"/>
    <w:rsid w:val="33D84206"/>
    <w:rsid w:val="357E36D0"/>
    <w:rsid w:val="36F62267"/>
    <w:rsid w:val="38D82685"/>
    <w:rsid w:val="3A595484"/>
    <w:rsid w:val="3AC0768C"/>
    <w:rsid w:val="3B7F6A64"/>
    <w:rsid w:val="3C0B0482"/>
    <w:rsid w:val="3D644226"/>
    <w:rsid w:val="3E66597C"/>
    <w:rsid w:val="3EC800A3"/>
    <w:rsid w:val="3EDD307D"/>
    <w:rsid w:val="3EE56B91"/>
    <w:rsid w:val="40A31B96"/>
    <w:rsid w:val="40B530C4"/>
    <w:rsid w:val="40F02369"/>
    <w:rsid w:val="40FA66CB"/>
    <w:rsid w:val="41B04EF6"/>
    <w:rsid w:val="41DC507C"/>
    <w:rsid w:val="421449FF"/>
    <w:rsid w:val="428D6AB0"/>
    <w:rsid w:val="438338FF"/>
    <w:rsid w:val="441B3876"/>
    <w:rsid w:val="44A61A75"/>
    <w:rsid w:val="45DD2ACC"/>
    <w:rsid w:val="45DD6CDB"/>
    <w:rsid w:val="461B0E90"/>
    <w:rsid w:val="46AD440E"/>
    <w:rsid w:val="46C40179"/>
    <w:rsid w:val="48051E95"/>
    <w:rsid w:val="48AD3D10"/>
    <w:rsid w:val="48D62C17"/>
    <w:rsid w:val="4A5E7D32"/>
    <w:rsid w:val="4AC7094D"/>
    <w:rsid w:val="4C5559CB"/>
    <w:rsid w:val="4E2C69CB"/>
    <w:rsid w:val="4E8E3F83"/>
    <w:rsid w:val="4EDB06EF"/>
    <w:rsid w:val="4F270F69"/>
    <w:rsid w:val="50AD612D"/>
    <w:rsid w:val="50BA2D02"/>
    <w:rsid w:val="52697C86"/>
    <w:rsid w:val="527E22D9"/>
    <w:rsid w:val="528D6E8D"/>
    <w:rsid w:val="5465421F"/>
    <w:rsid w:val="5529390A"/>
    <w:rsid w:val="555529FD"/>
    <w:rsid w:val="573773BD"/>
    <w:rsid w:val="584D65AC"/>
    <w:rsid w:val="58957EFA"/>
    <w:rsid w:val="58AD2B0B"/>
    <w:rsid w:val="58DF7CF6"/>
    <w:rsid w:val="591B0848"/>
    <w:rsid w:val="5A0A438D"/>
    <w:rsid w:val="5AEA4DE1"/>
    <w:rsid w:val="5AEF33FE"/>
    <w:rsid w:val="5C1C7937"/>
    <w:rsid w:val="5D8F5EC0"/>
    <w:rsid w:val="5E1C7E10"/>
    <w:rsid w:val="5E305CF0"/>
    <w:rsid w:val="5E5502A3"/>
    <w:rsid w:val="6084617B"/>
    <w:rsid w:val="621C15A0"/>
    <w:rsid w:val="630C1ABA"/>
    <w:rsid w:val="632A40C4"/>
    <w:rsid w:val="634268E2"/>
    <w:rsid w:val="63913391"/>
    <w:rsid w:val="642B0086"/>
    <w:rsid w:val="65B974AC"/>
    <w:rsid w:val="65EC3514"/>
    <w:rsid w:val="664A164D"/>
    <w:rsid w:val="66664EDE"/>
    <w:rsid w:val="66824F8B"/>
    <w:rsid w:val="67655D55"/>
    <w:rsid w:val="67C73149"/>
    <w:rsid w:val="68F30C47"/>
    <w:rsid w:val="691606E2"/>
    <w:rsid w:val="698943C3"/>
    <w:rsid w:val="69A213B1"/>
    <w:rsid w:val="6A0310ED"/>
    <w:rsid w:val="6AAE00C7"/>
    <w:rsid w:val="6AC5209E"/>
    <w:rsid w:val="6EF2268C"/>
    <w:rsid w:val="6F1352D6"/>
    <w:rsid w:val="70030A7E"/>
    <w:rsid w:val="719D6B73"/>
    <w:rsid w:val="742D436D"/>
    <w:rsid w:val="756C0B6F"/>
    <w:rsid w:val="75A86C22"/>
    <w:rsid w:val="76B61F42"/>
    <w:rsid w:val="76D56FA3"/>
    <w:rsid w:val="76F5361C"/>
    <w:rsid w:val="78730DE0"/>
    <w:rsid w:val="78920555"/>
    <w:rsid w:val="789C2521"/>
    <w:rsid w:val="79335910"/>
    <w:rsid w:val="79D8091E"/>
    <w:rsid w:val="7A2B6A50"/>
    <w:rsid w:val="7A301431"/>
    <w:rsid w:val="7A46450C"/>
    <w:rsid w:val="7A6C35A5"/>
    <w:rsid w:val="7A8D5BFA"/>
    <w:rsid w:val="7B7667B9"/>
    <w:rsid w:val="7B87082E"/>
    <w:rsid w:val="7B9A6780"/>
    <w:rsid w:val="7CA90095"/>
    <w:rsid w:val="7D740545"/>
    <w:rsid w:val="7E616213"/>
    <w:rsid w:val="7E8D03B0"/>
    <w:rsid w:val="7F1D01D6"/>
    <w:rsid w:val="7F9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8"/>
    <w:qFormat/>
    <w:uiPriority w:val="0"/>
    <w:rPr>
      <w:b/>
    </w:rPr>
  </w:style>
  <w:style w:type="character" w:customStyle="1" w:styleId="8">
    <w:name w:val="NormalCharacter"/>
    <w:semiHidden/>
    <w:qFormat/>
    <w:uiPriority w:val="0"/>
  </w:style>
  <w:style w:type="character" w:styleId="9">
    <w:name w:val="FollowedHyperlink"/>
    <w:basedOn w:val="8"/>
    <w:qFormat/>
    <w:uiPriority w:val="0"/>
    <w:rPr>
      <w:color w:val="00007F"/>
    </w:rPr>
  </w:style>
  <w:style w:type="character" w:styleId="10">
    <w:name w:val="Hyperlink"/>
    <w:basedOn w:val="8"/>
    <w:autoRedefine/>
    <w:qFormat/>
    <w:uiPriority w:val="0"/>
    <w:rPr>
      <w:color w:val="00007F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basedOn w:val="8"/>
    <w:qFormat/>
    <w:uiPriority w:val="0"/>
  </w:style>
  <w:style w:type="character" w:customStyle="1" w:styleId="13">
    <w:name w:val="页脚 字符"/>
    <w:basedOn w:val="8"/>
    <w:link w:val="3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字符"/>
    <w:basedOn w:val="8"/>
    <w:link w:val="4"/>
    <w:semiHidden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UserStyle_2"/>
    <w:basedOn w:val="8"/>
    <w:link w:val="16"/>
    <w:qFormat/>
    <w:locked/>
    <w:uiPriority w:val="0"/>
    <w:rPr>
      <w:rFonts w:ascii="黑体" w:hAnsi="华文中宋" w:eastAsia="黑体"/>
      <w:kern w:val="2"/>
      <w:sz w:val="32"/>
      <w:szCs w:val="36"/>
      <w:lang w:val="en-US" w:eastAsia="zh-CN" w:bidi="ar-SA"/>
    </w:rPr>
  </w:style>
  <w:style w:type="paragraph" w:customStyle="1" w:styleId="16">
    <w:name w:val="BodyTextIndent"/>
    <w:basedOn w:val="1"/>
    <w:link w:val="15"/>
    <w:autoRedefine/>
    <w:qFormat/>
    <w:uiPriority w:val="0"/>
    <w:pPr>
      <w:ind w:firstLine="640" w:firstLineChars="200"/>
    </w:pPr>
    <w:rPr>
      <w:rFonts w:ascii="黑体" w:hAnsi="华文中宋" w:eastAsia="黑体"/>
      <w:sz w:val="32"/>
      <w:szCs w:val="36"/>
    </w:rPr>
  </w:style>
  <w:style w:type="paragraph" w:customStyle="1" w:styleId="1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2416</Words>
  <Characters>2514</Characters>
  <Lines>47</Lines>
  <Paragraphs>13</Paragraphs>
  <TotalTime>12</TotalTime>
  <ScaleCrop>false</ScaleCrop>
  <LinksUpToDate>false</LinksUpToDate>
  <CharactersWithSpaces>2682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2021-09-30T04:01:00Z</dcterms:created>
  <dc:creator>Administrator</dc:creator>
  <cp:lastModifiedBy>悟空</cp:lastModifiedBy>
  <cp:lastPrinted>2021-09-30T08:35:00Z</cp:lastPrinted>
  <dcterms:modified xsi:type="dcterms:W3CDTF">2024-04-29T01:15:32Z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52E2C080E6B14E0B82D41929D243546C_13</vt:lpwstr>
  </property>
</Properties>
</file>